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37" w:rsidRPr="00CC7536" w:rsidRDefault="004C1E3F" w:rsidP="00C96737">
      <w:pPr>
        <w:pStyle w:val="NormaleWeb"/>
        <w:spacing w:after="360" w:afterAutospacing="0"/>
        <w:rPr>
          <w:noProof/>
        </w:rPr>
      </w:pPr>
      <w:r w:rsidRPr="00CC7536">
        <w:rPr>
          <w:noProof/>
        </w:rPr>
        <w:drawing>
          <wp:inline distT="0" distB="0" distL="0" distR="0">
            <wp:extent cx="2772410" cy="12611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2410" cy="1261110"/>
                    </a:xfrm>
                    <a:prstGeom prst="rect">
                      <a:avLst/>
                    </a:prstGeom>
                    <a:noFill/>
                    <a:ln>
                      <a:noFill/>
                    </a:ln>
                  </pic:spPr>
                </pic:pic>
              </a:graphicData>
            </a:graphic>
          </wp:inline>
        </w:drawing>
      </w:r>
    </w:p>
    <w:p w:rsidR="00C96737" w:rsidRPr="00CC7536" w:rsidRDefault="00C96737" w:rsidP="00C028A8">
      <w:pPr>
        <w:pStyle w:val="NormaleWeb"/>
        <w:spacing w:after="360" w:afterAutospacing="0"/>
        <w:jc w:val="center"/>
        <w:rPr>
          <w:noProof/>
        </w:rPr>
      </w:pPr>
    </w:p>
    <w:p w:rsidR="00F35D91" w:rsidRPr="00CC7536" w:rsidRDefault="00F35D91" w:rsidP="00C028A8">
      <w:pPr>
        <w:pStyle w:val="NormaleWeb"/>
        <w:spacing w:after="360" w:afterAutospacing="0"/>
        <w:jc w:val="center"/>
        <w:rPr>
          <w:rFonts w:ascii="Arial" w:hAnsi="Arial" w:cs="Arial"/>
          <w:b/>
          <w:caps/>
          <w:u w:val="single"/>
        </w:rPr>
      </w:pPr>
      <w:r w:rsidRPr="00CC7536">
        <w:rPr>
          <w:rFonts w:ascii="Arial" w:hAnsi="Arial" w:cs="Arial"/>
          <w:b/>
        </w:rPr>
        <w:t>Verbale della commissione giudicatrice</w:t>
      </w:r>
      <w:r w:rsidRPr="00CC7536">
        <w:rPr>
          <w:rFonts w:ascii="Arial" w:hAnsi="Arial" w:cs="Arial"/>
          <w:b/>
        </w:rPr>
        <w:br/>
        <w:t>dell’esame di stato per l’abilitazione all’esercizio della</w:t>
      </w:r>
      <w:r w:rsidRPr="00CC7536">
        <w:rPr>
          <w:rFonts w:ascii="Arial" w:hAnsi="Arial" w:cs="Arial"/>
          <w:b/>
        </w:rPr>
        <w:br/>
        <w:t>professione di Biologo e Biologo sezione B</w:t>
      </w:r>
    </w:p>
    <w:p w:rsidR="00F35D91" w:rsidRPr="00CC7536" w:rsidRDefault="00B94E46" w:rsidP="00C028A8">
      <w:pPr>
        <w:pStyle w:val="NormaleWeb"/>
        <w:spacing w:after="360" w:afterAutospacing="0"/>
        <w:jc w:val="center"/>
        <w:rPr>
          <w:rFonts w:ascii="Arial" w:hAnsi="Arial" w:cs="Arial"/>
          <w:b/>
          <w:caps/>
        </w:rPr>
      </w:pPr>
      <w:r w:rsidRPr="00CC7536">
        <w:rPr>
          <w:rFonts w:ascii="Arial" w:hAnsi="Arial" w:cs="Arial"/>
          <w:b/>
          <w:caps/>
        </w:rPr>
        <w:t>PRIM</w:t>
      </w:r>
      <w:r w:rsidR="00F04614" w:rsidRPr="00CC7536">
        <w:rPr>
          <w:rFonts w:ascii="Arial" w:hAnsi="Arial" w:cs="Arial"/>
          <w:b/>
          <w:caps/>
        </w:rPr>
        <w:t>A</w:t>
      </w:r>
      <w:r w:rsidR="00F35D91" w:rsidRPr="00CC7536">
        <w:rPr>
          <w:rFonts w:ascii="Arial" w:hAnsi="Arial" w:cs="Arial"/>
          <w:b/>
          <w:caps/>
        </w:rPr>
        <w:t xml:space="preserve"> SESSIONE - ANN</w:t>
      </w:r>
      <w:r w:rsidR="00E16CDA" w:rsidRPr="00CC7536">
        <w:rPr>
          <w:rFonts w:ascii="Arial" w:hAnsi="Arial" w:cs="Arial"/>
          <w:b/>
          <w:caps/>
        </w:rPr>
        <w:t>O 201</w:t>
      </w:r>
      <w:r w:rsidR="00A51035">
        <w:rPr>
          <w:rFonts w:ascii="Arial" w:hAnsi="Arial" w:cs="Arial"/>
          <w:b/>
          <w:caps/>
        </w:rPr>
        <w:t>9</w:t>
      </w:r>
    </w:p>
    <w:p w:rsidR="00F35D91" w:rsidRPr="00CC7536" w:rsidRDefault="001330CC" w:rsidP="00C028A8">
      <w:pPr>
        <w:pStyle w:val="NormaleWeb"/>
        <w:spacing w:after="360" w:afterAutospacing="0"/>
        <w:jc w:val="center"/>
        <w:rPr>
          <w:rFonts w:ascii="Arial" w:hAnsi="Arial" w:cs="Arial"/>
          <w:b/>
          <w:caps/>
        </w:rPr>
      </w:pPr>
      <w:r w:rsidRPr="00CC7536">
        <w:rPr>
          <w:rFonts w:ascii="Arial" w:hAnsi="Arial" w:cs="Arial"/>
          <w:b/>
          <w:caps/>
        </w:rPr>
        <w:t>VerB</w:t>
      </w:r>
      <w:r w:rsidR="00F35D91" w:rsidRPr="00CC7536">
        <w:rPr>
          <w:rFonts w:ascii="Arial" w:hAnsi="Arial" w:cs="Arial"/>
          <w:b/>
          <w:caps/>
        </w:rPr>
        <w:t xml:space="preserve">ale della prova orale BIOLOGO </w:t>
      </w:r>
    </w:p>
    <w:p w:rsidR="00A51035" w:rsidRPr="00A51035" w:rsidRDefault="00C80082" w:rsidP="00A51035">
      <w:pPr>
        <w:ind w:firstLine="540"/>
        <w:rPr>
          <w:rFonts w:ascii="Arial" w:hAnsi="Arial" w:cs="Arial"/>
          <w:szCs w:val="24"/>
        </w:rPr>
      </w:pPr>
      <w:r w:rsidRPr="00A51035">
        <w:rPr>
          <w:rFonts w:ascii="Arial" w:hAnsi="Arial" w:cs="Arial"/>
          <w:szCs w:val="24"/>
        </w:rPr>
        <w:t>Il</w:t>
      </w:r>
      <w:r w:rsidR="000774DB" w:rsidRPr="00A51035">
        <w:rPr>
          <w:rFonts w:ascii="Arial" w:hAnsi="Arial" w:cs="Arial"/>
          <w:szCs w:val="24"/>
        </w:rPr>
        <w:t xml:space="preserve"> </w:t>
      </w:r>
      <w:r w:rsidRPr="00A51035">
        <w:rPr>
          <w:rFonts w:ascii="Arial" w:hAnsi="Arial" w:cs="Arial"/>
          <w:szCs w:val="24"/>
        </w:rPr>
        <w:t xml:space="preserve">giorno </w:t>
      </w:r>
      <w:r w:rsidR="00277B7B">
        <w:rPr>
          <w:rFonts w:ascii="Arial" w:hAnsi="Arial" w:cs="Arial"/>
          <w:szCs w:val="24"/>
        </w:rPr>
        <w:t>3</w:t>
      </w:r>
      <w:r w:rsidR="001330CC" w:rsidRPr="00A51035">
        <w:rPr>
          <w:rFonts w:ascii="Arial" w:hAnsi="Arial" w:cs="Arial"/>
          <w:szCs w:val="24"/>
        </w:rPr>
        <w:t xml:space="preserve"> Luglio</w:t>
      </w:r>
      <w:r w:rsidR="008708B5" w:rsidRPr="00A51035">
        <w:rPr>
          <w:rFonts w:ascii="Arial" w:hAnsi="Arial" w:cs="Arial"/>
          <w:szCs w:val="24"/>
        </w:rPr>
        <w:t xml:space="preserve"> </w:t>
      </w:r>
      <w:r w:rsidRPr="00A51035">
        <w:rPr>
          <w:rFonts w:ascii="Arial" w:hAnsi="Arial" w:cs="Arial"/>
          <w:szCs w:val="24"/>
        </w:rPr>
        <w:t>201</w:t>
      </w:r>
      <w:r w:rsidR="00A51035" w:rsidRPr="00A51035">
        <w:rPr>
          <w:rFonts w:ascii="Arial" w:hAnsi="Arial" w:cs="Arial"/>
          <w:szCs w:val="24"/>
        </w:rPr>
        <w:t>9</w:t>
      </w:r>
      <w:r w:rsidRPr="00A51035">
        <w:rPr>
          <w:rFonts w:ascii="Arial" w:hAnsi="Arial" w:cs="Arial"/>
          <w:szCs w:val="24"/>
        </w:rPr>
        <w:t xml:space="preserve">, alle ore </w:t>
      </w:r>
      <w:r w:rsidR="001330CC" w:rsidRPr="00A51035">
        <w:rPr>
          <w:rFonts w:ascii="Arial" w:hAnsi="Arial" w:cs="Arial"/>
          <w:szCs w:val="24"/>
        </w:rPr>
        <w:t>8:</w:t>
      </w:r>
      <w:r w:rsidR="00CC2D2A">
        <w:rPr>
          <w:rFonts w:ascii="Arial" w:hAnsi="Arial" w:cs="Arial"/>
          <w:szCs w:val="24"/>
        </w:rPr>
        <w:t>15</w:t>
      </w:r>
      <w:r w:rsidRPr="00A51035">
        <w:rPr>
          <w:rFonts w:ascii="Arial" w:hAnsi="Arial" w:cs="Arial"/>
          <w:szCs w:val="24"/>
        </w:rPr>
        <w:t xml:space="preserve">, </w:t>
      </w:r>
      <w:r w:rsidR="000774DB" w:rsidRPr="00A51035">
        <w:rPr>
          <w:rFonts w:ascii="Arial" w:hAnsi="Arial" w:cs="Arial"/>
          <w:szCs w:val="24"/>
        </w:rPr>
        <w:t xml:space="preserve">nell’aula </w:t>
      </w:r>
      <w:r w:rsidR="00CE50BF">
        <w:rPr>
          <w:rFonts w:ascii="Arial" w:hAnsi="Arial" w:cs="Arial"/>
          <w:szCs w:val="24"/>
        </w:rPr>
        <w:t>201</w:t>
      </w:r>
      <w:r w:rsidR="001330CC" w:rsidRPr="00A51035">
        <w:rPr>
          <w:rFonts w:ascii="Arial" w:hAnsi="Arial" w:cs="Arial"/>
          <w:szCs w:val="24"/>
        </w:rPr>
        <w:t xml:space="preserve"> del Plesso Didattico, viale </w:t>
      </w:r>
      <w:proofErr w:type="spellStart"/>
      <w:r w:rsidR="001330CC" w:rsidRPr="00A51035">
        <w:rPr>
          <w:rFonts w:ascii="Arial" w:hAnsi="Arial" w:cs="Arial"/>
          <w:szCs w:val="24"/>
        </w:rPr>
        <w:t>Morgagni</w:t>
      </w:r>
      <w:proofErr w:type="spellEnd"/>
      <w:r w:rsidR="001330CC" w:rsidRPr="00A51035">
        <w:rPr>
          <w:rFonts w:ascii="Arial" w:hAnsi="Arial" w:cs="Arial"/>
          <w:szCs w:val="24"/>
        </w:rPr>
        <w:t xml:space="preserve"> </w:t>
      </w:r>
      <w:r w:rsidR="00A51035" w:rsidRPr="00A51035">
        <w:rPr>
          <w:rFonts w:ascii="Arial" w:hAnsi="Arial" w:cs="Arial"/>
          <w:szCs w:val="24"/>
        </w:rPr>
        <w:t>40/</w:t>
      </w:r>
      <w:r w:rsidR="001330CC" w:rsidRPr="00A51035">
        <w:rPr>
          <w:rFonts w:ascii="Arial" w:hAnsi="Arial" w:cs="Arial"/>
          <w:szCs w:val="24"/>
        </w:rPr>
        <w:t>44,</w:t>
      </w:r>
      <w:r w:rsidRPr="00A51035">
        <w:rPr>
          <w:rFonts w:ascii="Arial" w:hAnsi="Arial" w:cs="Arial"/>
          <w:szCs w:val="24"/>
        </w:rPr>
        <w:t xml:space="preserve"> (Firenze), si è riunita la Commissione Giudicatrice dell’esame di Stato per l’abilitazione all’esercizio della professione di Biologo e Biologo sezione B, nominata dal Ministero dell’Istruzione, dell’Università e d</w:t>
      </w:r>
      <w:r w:rsidR="00A51035">
        <w:rPr>
          <w:rFonts w:ascii="Arial" w:hAnsi="Arial" w:cs="Arial"/>
          <w:szCs w:val="24"/>
        </w:rPr>
        <w:t>ella Ricerca con proprio</w:t>
      </w:r>
      <w:r w:rsidRPr="00A51035">
        <w:rPr>
          <w:rFonts w:ascii="Arial" w:hAnsi="Arial" w:cs="Arial"/>
          <w:szCs w:val="24"/>
        </w:rPr>
        <w:t xml:space="preserve"> </w:t>
      </w:r>
      <w:r w:rsidR="00A51035" w:rsidRPr="00A51035">
        <w:rPr>
          <w:rFonts w:ascii="Arial" w:hAnsi="Arial" w:cs="Arial"/>
          <w:szCs w:val="24"/>
        </w:rPr>
        <w:t>decreto n°970 del 20 maggio 2019 nelle persone di:</w:t>
      </w:r>
    </w:p>
    <w:p w:rsidR="00A51035" w:rsidRPr="00A51035" w:rsidRDefault="00A51035" w:rsidP="00A51035">
      <w:pPr>
        <w:pStyle w:val="Rientrocorpodeltesto"/>
        <w:ind w:left="0" w:firstLine="540"/>
        <w:rPr>
          <w:rFonts w:cs="Arial"/>
          <w:sz w:val="24"/>
          <w:szCs w:val="24"/>
        </w:rPr>
      </w:pPr>
    </w:p>
    <w:p w:rsidR="00A51035" w:rsidRPr="00A51035" w:rsidRDefault="00A51035" w:rsidP="00A51035">
      <w:pPr>
        <w:pStyle w:val="Paragrafoelenco"/>
        <w:numPr>
          <w:ilvl w:val="0"/>
          <w:numId w:val="8"/>
        </w:numPr>
        <w:spacing w:line="360" w:lineRule="auto"/>
        <w:contextualSpacing/>
        <w:jc w:val="both"/>
        <w:rPr>
          <w:rFonts w:ascii="Arial" w:hAnsi="Arial" w:cs="Arial"/>
          <w:sz w:val="24"/>
          <w:szCs w:val="24"/>
        </w:rPr>
      </w:pPr>
      <w:r w:rsidRPr="00A51035">
        <w:rPr>
          <w:rFonts w:ascii="Arial" w:hAnsi="Arial" w:cs="Arial"/>
          <w:sz w:val="24"/>
          <w:szCs w:val="24"/>
        </w:rPr>
        <w:t>Prof. Renato Fani (Presidente)</w:t>
      </w:r>
    </w:p>
    <w:p w:rsidR="00A51035" w:rsidRPr="00A51035" w:rsidRDefault="00A51035" w:rsidP="00A51035">
      <w:pPr>
        <w:numPr>
          <w:ilvl w:val="0"/>
          <w:numId w:val="8"/>
        </w:numPr>
        <w:spacing w:line="360" w:lineRule="auto"/>
        <w:rPr>
          <w:rFonts w:ascii="Arial" w:hAnsi="Arial" w:cs="Arial"/>
          <w:szCs w:val="24"/>
        </w:rPr>
      </w:pPr>
      <w:r w:rsidRPr="00A51035">
        <w:rPr>
          <w:rFonts w:ascii="Arial" w:hAnsi="Arial" w:cs="Arial"/>
          <w:szCs w:val="24"/>
        </w:rPr>
        <w:t>Prof. Marco Linari</w:t>
      </w:r>
    </w:p>
    <w:p w:rsidR="00A51035" w:rsidRPr="00A51035" w:rsidRDefault="00A51035" w:rsidP="00A51035">
      <w:pPr>
        <w:numPr>
          <w:ilvl w:val="0"/>
          <w:numId w:val="8"/>
        </w:numPr>
        <w:spacing w:line="360" w:lineRule="auto"/>
        <w:rPr>
          <w:rFonts w:ascii="Arial" w:hAnsi="Arial" w:cs="Arial"/>
          <w:szCs w:val="24"/>
        </w:rPr>
      </w:pPr>
      <w:r w:rsidRPr="00A51035">
        <w:rPr>
          <w:rFonts w:ascii="Arial" w:hAnsi="Arial" w:cs="Arial"/>
          <w:szCs w:val="24"/>
        </w:rPr>
        <w:t>Prof. Paolo Paoli (segretario)</w:t>
      </w:r>
    </w:p>
    <w:p w:rsidR="00A51035" w:rsidRPr="00A51035" w:rsidRDefault="00A51035" w:rsidP="00A51035">
      <w:pPr>
        <w:numPr>
          <w:ilvl w:val="0"/>
          <w:numId w:val="8"/>
        </w:numPr>
        <w:spacing w:line="360" w:lineRule="auto"/>
        <w:rPr>
          <w:rFonts w:ascii="Arial" w:hAnsi="Arial" w:cs="Arial"/>
          <w:szCs w:val="24"/>
        </w:rPr>
      </w:pPr>
      <w:r w:rsidRPr="00A51035">
        <w:rPr>
          <w:rFonts w:ascii="Arial" w:hAnsi="Arial" w:cs="Arial"/>
          <w:szCs w:val="24"/>
        </w:rPr>
        <w:t>Dr. Ugo Ricci</w:t>
      </w:r>
    </w:p>
    <w:p w:rsidR="00A51035" w:rsidRDefault="00A51035" w:rsidP="00A51035">
      <w:pPr>
        <w:numPr>
          <w:ilvl w:val="0"/>
          <w:numId w:val="8"/>
        </w:numPr>
        <w:spacing w:line="360" w:lineRule="auto"/>
        <w:rPr>
          <w:rFonts w:ascii="Arial" w:hAnsi="Arial" w:cs="Arial"/>
          <w:szCs w:val="24"/>
        </w:rPr>
      </w:pPr>
      <w:r w:rsidRPr="00A51035">
        <w:rPr>
          <w:rFonts w:ascii="Arial" w:hAnsi="Arial" w:cs="Arial"/>
          <w:szCs w:val="24"/>
        </w:rPr>
        <w:t>Dr.ssa Laura Fossi</w:t>
      </w:r>
    </w:p>
    <w:p w:rsidR="00A51035" w:rsidRPr="00A51035" w:rsidRDefault="00A51035" w:rsidP="00A51035">
      <w:pPr>
        <w:spacing w:line="360" w:lineRule="auto"/>
        <w:ind w:left="720"/>
        <w:rPr>
          <w:rFonts w:ascii="Arial" w:hAnsi="Arial" w:cs="Arial"/>
          <w:szCs w:val="24"/>
        </w:rPr>
      </w:pPr>
    </w:p>
    <w:p w:rsidR="0017730B" w:rsidRPr="00CC7536" w:rsidRDefault="0017730B" w:rsidP="00F35D91">
      <w:pPr>
        <w:rPr>
          <w:rFonts w:ascii="Arial" w:hAnsi="Arial" w:cs="Arial"/>
          <w:szCs w:val="24"/>
        </w:rPr>
      </w:pPr>
    </w:p>
    <w:p w:rsidR="00F35D91" w:rsidRPr="00CC7536" w:rsidRDefault="00F35D91" w:rsidP="00F35D91">
      <w:pPr>
        <w:ind w:firstLine="540"/>
        <w:rPr>
          <w:rFonts w:ascii="Arial" w:hAnsi="Arial" w:cs="Arial"/>
          <w:szCs w:val="24"/>
        </w:rPr>
      </w:pPr>
      <w:r w:rsidRPr="00CC7536">
        <w:rPr>
          <w:rFonts w:ascii="Arial" w:hAnsi="Arial" w:cs="Arial"/>
          <w:szCs w:val="24"/>
        </w:rPr>
        <w:t xml:space="preserve">Si procede all’identificazione dei candidati tramite la verifica di un documento di identità e facendo apporre la firma di ognuno su apposito modulo. La Commissione stabilisce preliminarmente che le domande, in accordo con le normative sull’esame di abilitazione per Biologo sezione A, verteranno su argomenti inerenti </w:t>
      </w:r>
      <w:r w:rsidR="00851430" w:rsidRPr="00CC7536">
        <w:rPr>
          <w:rFonts w:ascii="Arial" w:hAnsi="Arial" w:cs="Arial"/>
          <w:szCs w:val="24"/>
        </w:rPr>
        <w:t>le materie delle prove scritte e la legislazione e deontologia professionale e</w:t>
      </w:r>
      <w:r w:rsidRPr="00CC7536">
        <w:rPr>
          <w:rFonts w:ascii="Arial" w:hAnsi="Arial" w:cs="Arial"/>
          <w:szCs w:val="24"/>
        </w:rPr>
        <w:t xml:space="preserve"> sulla tesi di laurea. I criteri di valutazione per la prova orale sono quelli stabiliti nella riunione preliminare </w:t>
      </w:r>
      <w:r w:rsidR="00C80082" w:rsidRPr="00CC7536">
        <w:rPr>
          <w:rFonts w:ascii="Arial" w:hAnsi="Arial" w:cs="Arial"/>
          <w:szCs w:val="24"/>
        </w:rPr>
        <w:t xml:space="preserve">del </w:t>
      </w:r>
      <w:r w:rsidR="00C2401E">
        <w:rPr>
          <w:rFonts w:ascii="Arial" w:hAnsi="Arial" w:cs="Arial"/>
          <w:szCs w:val="24"/>
        </w:rPr>
        <w:t>13</w:t>
      </w:r>
      <w:r w:rsidR="0091067F" w:rsidRPr="00CC7536">
        <w:rPr>
          <w:rFonts w:ascii="Arial" w:hAnsi="Arial" w:cs="Arial"/>
          <w:szCs w:val="24"/>
        </w:rPr>
        <w:t xml:space="preserve"> giugno </w:t>
      </w:r>
      <w:r w:rsidR="00C424E8" w:rsidRPr="00CC7536">
        <w:rPr>
          <w:rFonts w:ascii="Arial" w:hAnsi="Arial" w:cs="Arial"/>
          <w:szCs w:val="24"/>
        </w:rPr>
        <w:t>201</w:t>
      </w:r>
      <w:r w:rsidR="00C2401E">
        <w:rPr>
          <w:rFonts w:ascii="Arial" w:hAnsi="Arial" w:cs="Arial"/>
          <w:szCs w:val="24"/>
        </w:rPr>
        <w:t>9</w:t>
      </w:r>
      <w:r w:rsidRPr="00CC7536">
        <w:rPr>
          <w:rFonts w:ascii="Arial" w:hAnsi="Arial" w:cs="Arial"/>
          <w:szCs w:val="24"/>
        </w:rPr>
        <w:t>.</w:t>
      </w:r>
    </w:p>
    <w:p w:rsidR="006B295A" w:rsidRPr="00CC7536" w:rsidRDefault="006B295A" w:rsidP="00F35D91">
      <w:pPr>
        <w:ind w:firstLine="540"/>
        <w:rPr>
          <w:rFonts w:ascii="Arial" w:hAnsi="Arial" w:cs="Arial"/>
          <w:szCs w:val="24"/>
        </w:rPr>
      </w:pPr>
    </w:p>
    <w:p w:rsidR="006410E0" w:rsidRPr="00CC7536" w:rsidRDefault="006410E0" w:rsidP="00F35D91">
      <w:pPr>
        <w:ind w:firstLine="540"/>
        <w:rPr>
          <w:rFonts w:ascii="Arial" w:hAnsi="Arial" w:cs="Arial"/>
          <w:szCs w:val="24"/>
        </w:rPr>
      </w:pPr>
      <w:r w:rsidRPr="00CC7536">
        <w:rPr>
          <w:rFonts w:ascii="Arial" w:hAnsi="Arial" w:cs="Arial"/>
          <w:szCs w:val="24"/>
        </w:rPr>
        <w:t xml:space="preserve">Alle ore </w:t>
      </w:r>
      <w:r w:rsidR="00927959" w:rsidRPr="00CC7536">
        <w:rPr>
          <w:rFonts w:ascii="Arial" w:hAnsi="Arial" w:cs="Arial"/>
          <w:szCs w:val="24"/>
        </w:rPr>
        <w:t>9</w:t>
      </w:r>
      <w:r w:rsidR="00C424E8" w:rsidRPr="00CC7536">
        <w:rPr>
          <w:rFonts w:ascii="Arial" w:hAnsi="Arial" w:cs="Arial"/>
          <w:szCs w:val="24"/>
        </w:rPr>
        <w:t>:</w:t>
      </w:r>
      <w:r w:rsidR="004E7FCD" w:rsidRPr="00CC7536">
        <w:rPr>
          <w:rFonts w:ascii="Arial" w:hAnsi="Arial" w:cs="Arial"/>
          <w:szCs w:val="24"/>
        </w:rPr>
        <w:t>00</w:t>
      </w:r>
      <w:r w:rsidRPr="00CC7536">
        <w:rPr>
          <w:rFonts w:ascii="Arial" w:hAnsi="Arial" w:cs="Arial"/>
          <w:szCs w:val="24"/>
        </w:rPr>
        <w:t xml:space="preserve"> inizia la valutazione dei candidati. </w:t>
      </w:r>
    </w:p>
    <w:p w:rsidR="006B295A" w:rsidRPr="00CC7536" w:rsidRDefault="006B295A" w:rsidP="00F35D91">
      <w:pPr>
        <w:ind w:firstLine="540"/>
        <w:rPr>
          <w:rFonts w:ascii="Arial" w:hAnsi="Arial" w:cs="Arial"/>
          <w:szCs w:val="24"/>
        </w:rPr>
      </w:pPr>
    </w:p>
    <w:p w:rsidR="0068283D" w:rsidRDefault="00E850FD" w:rsidP="00C65BCD">
      <w:pPr>
        <w:ind w:firstLine="540"/>
        <w:rPr>
          <w:rFonts w:ascii="Arial" w:hAnsi="Arial" w:cs="Arial"/>
          <w:szCs w:val="24"/>
        </w:rPr>
      </w:pPr>
      <w:r w:rsidRPr="00CC7536">
        <w:rPr>
          <w:rFonts w:ascii="Arial" w:hAnsi="Arial" w:cs="Arial"/>
          <w:szCs w:val="24"/>
        </w:rPr>
        <w:t xml:space="preserve">Ciò premesso, </w:t>
      </w:r>
      <w:r w:rsidR="00C65BCD" w:rsidRPr="00CC7536">
        <w:rPr>
          <w:rFonts w:ascii="Arial" w:hAnsi="Arial" w:cs="Arial"/>
          <w:szCs w:val="24"/>
        </w:rPr>
        <w:t>v</w:t>
      </w:r>
      <w:r w:rsidR="00F942B6">
        <w:rPr>
          <w:rFonts w:ascii="Arial" w:hAnsi="Arial" w:cs="Arial"/>
          <w:szCs w:val="24"/>
        </w:rPr>
        <w:t xml:space="preserve">engono introdotti </w:t>
      </w:r>
      <w:r w:rsidR="00C6778D">
        <w:rPr>
          <w:rFonts w:ascii="Arial" w:hAnsi="Arial" w:cs="Arial"/>
          <w:szCs w:val="24"/>
        </w:rPr>
        <w:t xml:space="preserve">in aula </w:t>
      </w:r>
      <w:r w:rsidR="00C65BCD" w:rsidRPr="00CC7536">
        <w:rPr>
          <w:rFonts w:ascii="Arial" w:hAnsi="Arial" w:cs="Arial"/>
          <w:szCs w:val="24"/>
        </w:rPr>
        <w:t xml:space="preserve">i candidati </w:t>
      </w:r>
      <w:r w:rsidR="00D32201" w:rsidRPr="00CC7536">
        <w:rPr>
          <w:rFonts w:ascii="Arial" w:hAnsi="Arial" w:cs="Arial"/>
          <w:szCs w:val="24"/>
        </w:rPr>
        <w:t>convocati</w:t>
      </w:r>
      <w:r w:rsidR="00C65BCD" w:rsidRPr="00CC7536">
        <w:rPr>
          <w:rFonts w:ascii="Arial" w:hAnsi="Arial" w:cs="Arial"/>
          <w:szCs w:val="24"/>
        </w:rPr>
        <w:t xml:space="preserve">. </w:t>
      </w:r>
    </w:p>
    <w:p w:rsidR="0068283D" w:rsidRDefault="0068283D" w:rsidP="00C65BCD">
      <w:pPr>
        <w:ind w:firstLine="540"/>
        <w:rPr>
          <w:rFonts w:ascii="Arial" w:hAnsi="Arial" w:cs="Arial"/>
          <w:szCs w:val="24"/>
        </w:rPr>
      </w:pPr>
    </w:p>
    <w:p w:rsidR="0068283D" w:rsidRDefault="0068283D" w:rsidP="00C65BCD">
      <w:pPr>
        <w:ind w:firstLine="540"/>
        <w:rPr>
          <w:rFonts w:ascii="Arial" w:hAnsi="Arial" w:cs="Arial"/>
          <w:szCs w:val="24"/>
        </w:rPr>
      </w:pPr>
    </w:p>
    <w:p w:rsidR="00B210FC" w:rsidRDefault="00B210FC" w:rsidP="0068283D">
      <w:pPr>
        <w:ind w:firstLine="540"/>
        <w:rPr>
          <w:rFonts w:ascii="Arial" w:hAnsi="Arial" w:cs="Arial"/>
          <w:b/>
          <w:szCs w:val="24"/>
        </w:rPr>
      </w:pPr>
    </w:p>
    <w:p w:rsidR="00B210FC" w:rsidRDefault="00B210FC" w:rsidP="0068283D">
      <w:pPr>
        <w:ind w:firstLine="540"/>
        <w:rPr>
          <w:rFonts w:ascii="Arial" w:hAnsi="Arial" w:cs="Arial"/>
          <w:b/>
          <w:szCs w:val="24"/>
        </w:rPr>
      </w:pPr>
    </w:p>
    <w:p w:rsidR="00B210FC" w:rsidRDefault="00B210FC" w:rsidP="0068283D">
      <w:pPr>
        <w:ind w:firstLine="540"/>
        <w:rPr>
          <w:rFonts w:ascii="Arial" w:hAnsi="Arial" w:cs="Arial"/>
          <w:b/>
          <w:szCs w:val="24"/>
        </w:rPr>
      </w:pPr>
    </w:p>
    <w:p w:rsidR="0068283D" w:rsidRPr="00B240B1" w:rsidRDefault="0068283D" w:rsidP="0068283D">
      <w:pPr>
        <w:ind w:firstLine="540"/>
        <w:rPr>
          <w:rFonts w:ascii="Arial" w:hAnsi="Arial" w:cs="Arial"/>
          <w:b/>
          <w:szCs w:val="24"/>
        </w:rPr>
      </w:pPr>
      <w:r w:rsidRPr="00B240B1">
        <w:rPr>
          <w:rFonts w:ascii="Arial" w:hAnsi="Arial" w:cs="Arial"/>
          <w:b/>
          <w:szCs w:val="24"/>
        </w:rPr>
        <w:lastRenderedPageBreak/>
        <w:t>Domande rivolte ai candidati</w:t>
      </w:r>
    </w:p>
    <w:p w:rsidR="0068283D" w:rsidRDefault="0068283D" w:rsidP="00C65BCD">
      <w:pPr>
        <w:ind w:firstLine="540"/>
        <w:rPr>
          <w:rFonts w:ascii="Arial" w:hAnsi="Arial" w:cs="Arial"/>
          <w:szCs w:val="24"/>
        </w:rPr>
      </w:pPr>
    </w:p>
    <w:p w:rsidR="0068283D"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1) Marchi Elisabetta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 xml:space="preserve">Domande: chiarimenti sui temi, schema del sistema lattosio, controllo della pressione arteriosa, etichetta nutrizionale, western blot, metodi di conservazione degli alimenti. </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2) Marconcini Chiara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Domande: chiarimenti sui temi, regolazione degli enzimi, ruolo del colesterolo, trasporto di CO</w:t>
      </w:r>
      <w:r w:rsidRPr="00B210FC">
        <w:rPr>
          <w:rFonts w:ascii="Arial" w:hAnsi="Arial" w:cs="Arial"/>
          <w:noProof/>
          <w:szCs w:val="24"/>
          <w:vertAlign w:val="subscript"/>
        </w:rPr>
        <w:t>2</w:t>
      </w:r>
      <w:r w:rsidRPr="00B210FC">
        <w:rPr>
          <w:rFonts w:ascii="Arial" w:hAnsi="Arial" w:cs="Arial"/>
          <w:noProof/>
          <w:szCs w:val="24"/>
        </w:rPr>
        <w:t xml:space="preserve"> e O</w:t>
      </w:r>
      <w:r w:rsidRPr="00B210FC">
        <w:rPr>
          <w:rFonts w:ascii="Arial" w:hAnsi="Arial" w:cs="Arial"/>
          <w:noProof/>
          <w:szCs w:val="24"/>
          <w:vertAlign w:val="subscript"/>
        </w:rPr>
        <w:t>2</w:t>
      </w:r>
      <w:r w:rsidRPr="00B210FC">
        <w:rPr>
          <w:rFonts w:ascii="Arial" w:hAnsi="Arial" w:cs="Arial"/>
          <w:noProof/>
          <w:szCs w:val="24"/>
        </w:rPr>
        <w:t>, emoglobina glicata, contaminazione biologica.</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3) Madarena Maria Pia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Domande: chiarimenti sui temi, ormoni del digiuno, controllo del livello ematico del glucosio, filtrazione glomerulare, figure professionali che possono elaborare una dieta, import/export dei prodotti alimentari.</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4) Magonio Agnese</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Domande: chiarimenti sui temi, curva di titolazione CO</w:t>
      </w:r>
      <w:r w:rsidRPr="00B210FC">
        <w:rPr>
          <w:rFonts w:ascii="Arial" w:hAnsi="Arial" w:cs="Arial"/>
          <w:noProof/>
          <w:szCs w:val="24"/>
          <w:vertAlign w:val="subscript"/>
        </w:rPr>
        <w:t>2</w:t>
      </w:r>
      <w:r w:rsidRPr="00B210FC">
        <w:rPr>
          <w:rFonts w:ascii="Arial" w:hAnsi="Arial" w:cs="Arial"/>
          <w:noProof/>
          <w:szCs w:val="24"/>
        </w:rPr>
        <w:t xml:space="preserve">/bicarbonato, funzione dei coenzimi, carenze vitaminiche, regolamento UE 178/2002: EFSA, rischio Anisakis, tracciabilità e rintracciabilità. </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5) Masi Andrea Chiara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 xml:space="preserve">Domande: chiarimenti sui temi, la reazione a catena della polimerasi, il sistema lattosio dei batteri, trasporto dell’ossigeno nel sangue, contaminazione biologica, metodi di allinamento di sequenza. </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6) Giannini Laura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 xml:space="preserve">Domande: chiarimenti sui temi, acidosi metabolica, struttura e funzione della emoglobina e della mioglobina, la reazione a catena della polimerasi, sistema HACCP, disinfestazione, codice deontologico, tariffario, ISO 17025.  </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7) Mazzoli Lorenzo</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Domande: chiarimenti sui temi, reazione a catena dalla polimerasi, sistemi tamponi nel sangue, maldi-tof, effetto della temperatura sulla crescita dei microrganismi.</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8) Mohamed Halle</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 xml:space="preserve">Domande: chiarimenti sui temi, controllo ematico del glucosio, regolazione dell’attività enzimatica, profilo nutrizionale e etichettatura, dieta chetogenica. </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9) Nardi Sara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 xml:space="preserve">Domande: chiarimenti sui temi, funzione degli enzimi, regolazione dell’espressione genica, biologia molecolare dei tumori renali, contaminazione alimentari, regolamento 1169/2011. </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lastRenderedPageBreak/>
        <w:t>10) Palano Marialberta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 xml:space="preserve">Domande: chiarimenti sui temi, regolazione dell’espressione genica, sistemi tamponi nel sangue, etichettatura, sistemi di qualità 9001. </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11) Palazzoni Matteo</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 xml:space="preserve">Domande: chiarimenti sui temi, trasporto dei gas respiratori nel sangue, allosterismo e cooperatività nell’emoglobina, ruolo del biologo nel sistema HACCP, obbligo di formazione nel codice deontologico. </w:t>
      </w:r>
    </w:p>
    <w:p w:rsidR="0068283D" w:rsidRPr="00B210FC" w:rsidRDefault="0068283D" w:rsidP="0068283D">
      <w:pPr>
        <w:pStyle w:val="Corpotesto"/>
        <w:jc w:val="left"/>
        <w:rPr>
          <w:rFonts w:ascii="Arial" w:hAnsi="Arial" w:cs="Arial"/>
          <w:b/>
          <w:noProof/>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12) Pellegrino Mariachiara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 xml:space="preserve">Domande: chiarimenti sui temi, metabolismo degli acidi grassi nel digiuno: ruolo del glucagone, crioconservazione, tecniche di fecondazione assistita e certificazione, indicatori biologici.  </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13) Riley Lucrezia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Domande: chiarimenti sui temi, schema del sistema lattosio, sistema di regolazione del glucosio, codice deontologico della professione di biologo, diete collettive.</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14) Santedicola Margherita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 xml:space="preserve">Domande: chiarimenti sui temi, riflesso barocetivo, funzione dell’emoglobina, acque destinate all’uso umano, licheni, biodiversità. </w:t>
      </w:r>
    </w:p>
    <w:p w:rsidR="0068283D" w:rsidRPr="00B210FC" w:rsidRDefault="0068283D" w:rsidP="00C65BCD">
      <w:pPr>
        <w:ind w:firstLine="540"/>
        <w:rPr>
          <w:rFonts w:ascii="Arial" w:hAnsi="Arial" w:cs="Arial"/>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15) Sgarlata Chiara</w:t>
      </w:r>
    </w:p>
    <w:p w:rsidR="0068283D" w:rsidRPr="00B210FC" w:rsidRDefault="0068283D" w:rsidP="00B210FC">
      <w:pPr>
        <w:rPr>
          <w:rFonts w:ascii="Arial" w:hAnsi="Arial" w:cs="Arial"/>
          <w:noProof/>
          <w:szCs w:val="24"/>
        </w:rPr>
      </w:pPr>
      <w:r w:rsidRPr="00B210FC">
        <w:rPr>
          <w:rFonts w:ascii="Arial" w:hAnsi="Arial" w:cs="Arial"/>
          <w:noProof/>
          <w:szCs w:val="24"/>
        </w:rPr>
        <w:t>Domande: chiarimenti sui temi, acidosi metabolica, produzione di acido lattico, codice deontologico, contaminazione biologica da stafilococco</w:t>
      </w:r>
    </w:p>
    <w:p w:rsidR="0068283D" w:rsidRPr="00B210FC" w:rsidRDefault="0068283D" w:rsidP="0068283D">
      <w:pPr>
        <w:ind w:firstLine="540"/>
        <w:rPr>
          <w:rFonts w:ascii="Arial" w:hAnsi="Arial" w:cs="Arial"/>
          <w:noProof/>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16) Vannucchi Eleonora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Domande: chiarimenti sui temi, controllo del livello ematico del glucosio, ruolo del biologo nel settore ambientale, sistema HACCP.</w:t>
      </w:r>
    </w:p>
    <w:p w:rsidR="0068283D" w:rsidRPr="00B210FC" w:rsidRDefault="0068283D" w:rsidP="0068283D">
      <w:pPr>
        <w:pStyle w:val="Corpotesto"/>
        <w:jc w:val="left"/>
        <w:rPr>
          <w:rFonts w:ascii="Arial" w:hAnsi="Arial" w:cs="Arial"/>
          <w:noProof/>
          <w:szCs w:val="24"/>
        </w:rPr>
      </w:pPr>
    </w:p>
    <w:p w:rsidR="0068283D" w:rsidRPr="00B210FC" w:rsidRDefault="0068283D" w:rsidP="0068283D">
      <w:pPr>
        <w:pStyle w:val="Corpotesto"/>
        <w:jc w:val="left"/>
        <w:rPr>
          <w:rFonts w:ascii="Arial" w:hAnsi="Arial" w:cs="Arial"/>
          <w:b/>
          <w:noProof/>
          <w:szCs w:val="24"/>
        </w:rPr>
      </w:pPr>
      <w:r w:rsidRPr="00B210FC">
        <w:rPr>
          <w:rFonts w:ascii="Arial" w:hAnsi="Arial" w:cs="Arial"/>
          <w:b/>
          <w:noProof/>
          <w:szCs w:val="24"/>
        </w:rPr>
        <w:t>17) Venturini Martina</w:t>
      </w:r>
    </w:p>
    <w:p w:rsidR="0068283D" w:rsidRPr="00B210FC" w:rsidRDefault="0068283D" w:rsidP="0068283D">
      <w:pPr>
        <w:pStyle w:val="Corpotesto"/>
        <w:jc w:val="left"/>
        <w:rPr>
          <w:rFonts w:ascii="Arial" w:hAnsi="Arial" w:cs="Arial"/>
          <w:b/>
          <w:noProof/>
          <w:szCs w:val="24"/>
        </w:rPr>
      </w:pPr>
      <w:r w:rsidRPr="00B210FC">
        <w:rPr>
          <w:rFonts w:ascii="Arial" w:hAnsi="Arial" w:cs="Arial"/>
          <w:noProof/>
          <w:szCs w:val="24"/>
        </w:rPr>
        <w:t>Domande: chiarimenti sui temi, codice genetico e sintesi delle proteine, trasporto dei gas respiratori nel sangue, istochimica dei solchi da impiccamento, assicurazione professionale.</w:t>
      </w:r>
    </w:p>
    <w:p w:rsidR="0068283D" w:rsidRPr="00B210FC" w:rsidRDefault="0068283D" w:rsidP="0068283D">
      <w:pPr>
        <w:ind w:firstLine="540"/>
        <w:rPr>
          <w:rFonts w:ascii="Arial" w:hAnsi="Arial" w:cs="Arial"/>
          <w:szCs w:val="24"/>
        </w:rPr>
      </w:pPr>
    </w:p>
    <w:p w:rsidR="0068283D" w:rsidRDefault="0068283D" w:rsidP="00C65BCD">
      <w:pPr>
        <w:ind w:firstLine="540"/>
        <w:rPr>
          <w:rFonts w:ascii="Arial" w:hAnsi="Arial" w:cs="Arial"/>
          <w:szCs w:val="24"/>
        </w:rPr>
      </w:pPr>
    </w:p>
    <w:p w:rsidR="00B210FC" w:rsidRDefault="00B210FC" w:rsidP="00C65BCD">
      <w:pPr>
        <w:ind w:firstLine="540"/>
        <w:rPr>
          <w:rFonts w:ascii="Arial" w:hAnsi="Arial" w:cs="Arial"/>
          <w:szCs w:val="24"/>
        </w:rPr>
      </w:pPr>
    </w:p>
    <w:p w:rsidR="00C65BCD" w:rsidRDefault="00C65BCD" w:rsidP="00C65BCD">
      <w:pPr>
        <w:ind w:firstLine="540"/>
        <w:rPr>
          <w:rFonts w:ascii="Arial" w:hAnsi="Arial" w:cs="Arial"/>
          <w:szCs w:val="24"/>
        </w:rPr>
      </w:pPr>
      <w:r w:rsidRPr="00CC7536">
        <w:rPr>
          <w:rFonts w:ascii="Arial" w:hAnsi="Arial" w:cs="Arial"/>
          <w:szCs w:val="24"/>
        </w:rPr>
        <w:t>Sulla base delle risposte alle domande e ai quesiti posti dalla Commissione, i singoli candidati vengono valutati come segue:</w:t>
      </w:r>
    </w:p>
    <w:p w:rsidR="00C6778D" w:rsidRDefault="00C6778D" w:rsidP="00C65BCD">
      <w:pPr>
        <w:ind w:firstLine="540"/>
        <w:rPr>
          <w:rFonts w:ascii="Arial" w:hAnsi="Arial" w:cs="Arial"/>
          <w:szCs w:val="24"/>
        </w:rPr>
      </w:pPr>
    </w:p>
    <w:p w:rsidR="004939C6" w:rsidRDefault="004939C6" w:rsidP="004939C6">
      <w:pPr>
        <w:tabs>
          <w:tab w:val="left" w:pos="1830"/>
        </w:tabs>
        <w:ind w:firstLine="540"/>
        <w:rPr>
          <w:rFonts w:ascii="Arial" w:hAnsi="Arial" w:cs="Arial"/>
          <w:szCs w:val="24"/>
        </w:rPr>
      </w:pPr>
      <w:r>
        <w:rPr>
          <w:rFonts w:ascii="Arial" w:hAnsi="Arial" w:cs="Arial"/>
          <w:szCs w:val="24"/>
        </w:rPr>
        <w:tab/>
      </w:r>
    </w:p>
    <w:p w:rsidR="004939C6" w:rsidRDefault="004939C6" w:rsidP="008708B5">
      <w:pPr>
        <w:numPr>
          <w:ilvl w:val="12"/>
          <w:numId w:val="0"/>
        </w:numPr>
        <w:rPr>
          <w:rFonts w:ascii="Arial" w:hAnsi="Arial" w:cs="Arial"/>
          <w:szCs w:val="24"/>
        </w:rPr>
      </w:pPr>
    </w:p>
    <w:p w:rsidR="00B210FC" w:rsidRDefault="00B210FC" w:rsidP="008708B5">
      <w:pPr>
        <w:numPr>
          <w:ilvl w:val="12"/>
          <w:numId w:val="0"/>
        </w:numPr>
        <w:rPr>
          <w:rFonts w:ascii="Arial" w:hAnsi="Arial" w:cs="Arial"/>
          <w:szCs w:val="24"/>
        </w:rPr>
      </w:pPr>
    </w:p>
    <w:tbl>
      <w:tblPr>
        <w:tblStyle w:val="Grigliatabella"/>
        <w:tblW w:w="0" w:type="auto"/>
        <w:tblLayout w:type="fixed"/>
        <w:tblLook w:val="04A0" w:firstRow="1" w:lastRow="0" w:firstColumn="1" w:lastColumn="0" w:noHBand="0" w:noVBand="1"/>
      </w:tblPr>
      <w:tblGrid>
        <w:gridCol w:w="4957"/>
        <w:gridCol w:w="1701"/>
        <w:gridCol w:w="1559"/>
      </w:tblGrid>
      <w:tr w:rsidR="003365A9" w:rsidTr="00B0045F">
        <w:tc>
          <w:tcPr>
            <w:tcW w:w="4957" w:type="dxa"/>
          </w:tcPr>
          <w:p w:rsidR="003365A9" w:rsidRPr="009D07DD" w:rsidRDefault="003365A9" w:rsidP="00B0045F">
            <w:pPr>
              <w:pStyle w:val="Rientrocorpodeltesto"/>
              <w:ind w:left="0"/>
              <w:jc w:val="center"/>
              <w:rPr>
                <w:b/>
              </w:rPr>
            </w:pPr>
            <w:r w:rsidRPr="009D07DD">
              <w:rPr>
                <w:b/>
              </w:rPr>
              <w:lastRenderedPageBreak/>
              <w:t>Candidato</w:t>
            </w:r>
          </w:p>
        </w:tc>
        <w:tc>
          <w:tcPr>
            <w:tcW w:w="1701" w:type="dxa"/>
          </w:tcPr>
          <w:p w:rsidR="003365A9" w:rsidRPr="009D07DD" w:rsidRDefault="003365A9" w:rsidP="00B0045F">
            <w:pPr>
              <w:pStyle w:val="Rientrocorpodeltesto"/>
              <w:ind w:left="0"/>
              <w:jc w:val="center"/>
              <w:rPr>
                <w:b/>
              </w:rPr>
            </w:pPr>
            <w:r w:rsidRPr="009D07DD">
              <w:rPr>
                <w:b/>
              </w:rPr>
              <w:t>Elaborato</w:t>
            </w:r>
          </w:p>
        </w:tc>
        <w:tc>
          <w:tcPr>
            <w:tcW w:w="1559" w:type="dxa"/>
          </w:tcPr>
          <w:p w:rsidR="003365A9" w:rsidRPr="009D07DD" w:rsidRDefault="003365A9" w:rsidP="00B0045F">
            <w:pPr>
              <w:pStyle w:val="Rientrocorpodeltesto"/>
              <w:ind w:left="0"/>
              <w:jc w:val="center"/>
              <w:rPr>
                <w:b/>
              </w:rPr>
            </w:pPr>
            <w:r w:rsidRPr="009D07DD">
              <w:rPr>
                <w:b/>
              </w:rPr>
              <w:t>Voto/50</w:t>
            </w:r>
          </w:p>
        </w:tc>
      </w:tr>
      <w:tr w:rsidR="003365A9" w:rsidTr="00B0045F">
        <w:tc>
          <w:tcPr>
            <w:tcW w:w="4957" w:type="dxa"/>
          </w:tcPr>
          <w:p w:rsidR="003365A9" w:rsidRDefault="003365A9" w:rsidP="003365A9">
            <w:pPr>
              <w:pStyle w:val="Rientrocorpodeltesto"/>
              <w:numPr>
                <w:ilvl w:val="0"/>
                <w:numId w:val="12"/>
              </w:numPr>
              <w:ind w:left="357" w:hanging="357"/>
            </w:pPr>
            <w:r w:rsidRPr="00E9154A">
              <w:rPr>
                <w:color w:val="000000"/>
                <w:szCs w:val="24"/>
              </w:rPr>
              <w:t>AIEZZA NOEMI</w:t>
            </w:r>
          </w:p>
        </w:tc>
        <w:tc>
          <w:tcPr>
            <w:tcW w:w="1701" w:type="dxa"/>
          </w:tcPr>
          <w:p w:rsidR="003365A9" w:rsidRPr="0032564C" w:rsidRDefault="003365A9" w:rsidP="00B0045F">
            <w:pPr>
              <w:pStyle w:val="Rientrocorpodeltesto"/>
              <w:ind w:left="360"/>
              <w:jc w:val="center"/>
            </w:pPr>
            <w:r w:rsidRPr="0032564C">
              <w:t>36</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Default="003365A9" w:rsidP="003365A9">
            <w:pPr>
              <w:pStyle w:val="Rientrocorpodeltesto"/>
              <w:numPr>
                <w:ilvl w:val="0"/>
                <w:numId w:val="12"/>
              </w:numPr>
              <w:ind w:left="357" w:hanging="357"/>
            </w:pPr>
            <w:r w:rsidRPr="00E9154A">
              <w:rPr>
                <w:color w:val="000000"/>
                <w:szCs w:val="24"/>
              </w:rPr>
              <w:t>ANDREUCCI ALESSANDRO</w:t>
            </w:r>
          </w:p>
        </w:tc>
        <w:tc>
          <w:tcPr>
            <w:tcW w:w="1701" w:type="dxa"/>
          </w:tcPr>
          <w:p w:rsidR="003365A9" w:rsidRPr="0032564C" w:rsidRDefault="003365A9" w:rsidP="00B0045F">
            <w:pPr>
              <w:pStyle w:val="Rientrocorpodeltesto"/>
              <w:ind w:left="360"/>
              <w:jc w:val="center"/>
            </w:pPr>
            <w:r w:rsidRPr="0032564C">
              <w:t>39</w:t>
            </w:r>
            <w:r>
              <w:t>a</w:t>
            </w:r>
          </w:p>
        </w:tc>
        <w:tc>
          <w:tcPr>
            <w:tcW w:w="1559" w:type="dxa"/>
          </w:tcPr>
          <w:p w:rsidR="003365A9" w:rsidRDefault="003365A9" w:rsidP="00B0045F">
            <w:pPr>
              <w:pStyle w:val="Rientrocorpodeltesto"/>
              <w:ind w:left="360"/>
              <w:jc w:val="center"/>
            </w:pPr>
            <w:r>
              <w:t>36</w:t>
            </w:r>
          </w:p>
        </w:tc>
      </w:tr>
      <w:tr w:rsidR="003365A9" w:rsidTr="00B0045F">
        <w:tc>
          <w:tcPr>
            <w:tcW w:w="4957" w:type="dxa"/>
          </w:tcPr>
          <w:p w:rsidR="003365A9" w:rsidRDefault="003365A9" w:rsidP="003365A9">
            <w:pPr>
              <w:pStyle w:val="Rientrocorpodeltesto"/>
              <w:numPr>
                <w:ilvl w:val="0"/>
                <w:numId w:val="12"/>
              </w:numPr>
              <w:ind w:left="357" w:hanging="357"/>
            </w:pPr>
            <w:r w:rsidRPr="00E9154A">
              <w:rPr>
                <w:color w:val="000000"/>
                <w:szCs w:val="24"/>
              </w:rPr>
              <w:t>BECHERINI FEDERICA</w:t>
            </w:r>
          </w:p>
        </w:tc>
        <w:tc>
          <w:tcPr>
            <w:tcW w:w="1701" w:type="dxa"/>
          </w:tcPr>
          <w:p w:rsidR="003365A9" w:rsidRPr="0032564C" w:rsidRDefault="003365A9" w:rsidP="00B0045F">
            <w:pPr>
              <w:pStyle w:val="Rientrocorpodeltesto"/>
              <w:ind w:left="360"/>
              <w:jc w:val="center"/>
            </w:pPr>
            <w:r w:rsidRPr="0032564C">
              <w:t>22</w:t>
            </w:r>
            <w:r>
              <w:t>a</w:t>
            </w:r>
          </w:p>
        </w:tc>
        <w:tc>
          <w:tcPr>
            <w:tcW w:w="1559" w:type="dxa"/>
          </w:tcPr>
          <w:p w:rsidR="003365A9" w:rsidRDefault="003365A9" w:rsidP="00B0045F">
            <w:pPr>
              <w:pStyle w:val="Rientrocorpodeltesto"/>
              <w:ind w:left="360"/>
              <w:jc w:val="center"/>
            </w:pPr>
            <w:r>
              <w:t>42</w:t>
            </w:r>
          </w:p>
        </w:tc>
      </w:tr>
      <w:tr w:rsidR="003365A9" w:rsidTr="00B0045F">
        <w:tc>
          <w:tcPr>
            <w:tcW w:w="4957" w:type="dxa"/>
          </w:tcPr>
          <w:p w:rsidR="003365A9" w:rsidRDefault="003365A9" w:rsidP="003365A9">
            <w:pPr>
              <w:pStyle w:val="Rientrocorpodeltesto"/>
              <w:numPr>
                <w:ilvl w:val="0"/>
                <w:numId w:val="12"/>
              </w:numPr>
              <w:ind w:left="357" w:hanging="357"/>
            </w:pPr>
            <w:r w:rsidRPr="00E9154A">
              <w:rPr>
                <w:color w:val="000000"/>
                <w:szCs w:val="24"/>
              </w:rPr>
              <w:t>BIANCALANI FRANCESCA</w:t>
            </w:r>
          </w:p>
        </w:tc>
        <w:tc>
          <w:tcPr>
            <w:tcW w:w="1701" w:type="dxa"/>
          </w:tcPr>
          <w:p w:rsidR="003365A9" w:rsidRPr="0032564C" w:rsidRDefault="003365A9" w:rsidP="00B0045F">
            <w:pPr>
              <w:pStyle w:val="Rientrocorpodeltesto"/>
              <w:ind w:left="360"/>
              <w:jc w:val="center"/>
            </w:pPr>
            <w:r w:rsidRPr="0032564C">
              <w:t>2</w:t>
            </w:r>
            <w:r>
              <w:t>a</w:t>
            </w:r>
          </w:p>
        </w:tc>
        <w:tc>
          <w:tcPr>
            <w:tcW w:w="1559" w:type="dxa"/>
          </w:tcPr>
          <w:p w:rsidR="003365A9" w:rsidRDefault="003365A9" w:rsidP="00B0045F">
            <w:pPr>
              <w:pStyle w:val="Rientrocorpodeltesto"/>
              <w:ind w:left="360"/>
              <w:jc w:val="center"/>
            </w:pPr>
            <w:r>
              <w:t>36</w:t>
            </w:r>
          </w:p>
        </w:tc>
      </w:tr>
      <w:tr w:rsidR="003365A9" w:rsidTr="00B0045F">
        <w:tc>
          <w:tcPr>
            <w:tcW w:w="4957" w:type="dxa"/>
          </w:tcPr>
          <w:p w:rsidR="003365A9" w:rsidRDefault="003365A9" w:rsidP="003365A9">
            <w:pPr>
              <w:pStyle w:val="Rientrocorpodeltesto"/>
              <w:numPr>
                <w:ilvl w:val="0"/>
                <w:numId w:val="12"/>
              </w:numPr>
              <w:ind w:left="357" w:hanging="357"/>
            </w:pPr>
            <w:r w:rsidRPr="00E9154A">
              <w:rPr>
                <w:color w:val="000000"/>
                <w:szCs w:val="24"/>
              </w:rPr>
              <w:t>BIGNOZZI CHIARA</w:t>
            </w:r>
          </w:p>
        </w:tc>
        <w:tc>
          <w:tcPr>
            <w:tcW w:w="1701" w:type="dxa"/>
          </w:tcPr>
          <w:p w:rsidR="003365A9" w:rsidRPr="0032564C" w:rsidRDefault="003365A9" w:rsidP="00B0045F">
            <w:pPr>
              <w:pStyle w:val="Rientrocorpodeltesto"/>
              <w:ind w:left="360"/>
              <w:jc w:val="center"/>
            </w:pPr>
            <w:r w:rsidRPr="0032564C">
              <w:t>41</w:t>
            </w:r>
            <w:r>
              <w:t>a</w:t>
            </w:r>
          </w:p>
        </w:tc>
        <w:tc>
          <w:tcPr>
            <w:tcW w:w="1559" w:type="dxa"/>
          </w:tcPr>
          <w:p w:rsidR="003365A9" w:rsidRDefault="003365A9" w:rsidP="00B0045F">
            <w:pPr>
              <w:pStyle w:val="Rientrocorpodeltesto"/>
              <w:ind w:left="360"/>
              <w:jc w:val="center"/>
            </w:pPr>
            <w:r>
              <w:t>44</w:t>
            </w:r>
          </w:p>
        </w:tc>
      </w:tr>
      <w:tr w:rsidR="003365A9" w:rsidTr="00B0045F">
        <w:tc>
          <w:tcPr>
            <w:tcW w:w="4957" w:type="dxa"/>
          </w:tcPr>
          <w:p w:rsidR="003365A9" w:rsidRDefault="003365A9" w:rsidP="003365A9">
            <w:pPr>
              <w:pStyle w:val="Rientrocorpodeltesto"/>
              <w:numPr>
                <w:ilvl w:val="0"/>
                <w:numId w:val="12"/>
              </w:numPr>
              <w:ind w:left="357" w:hanging="357"/>
            </w:pPr>
            <w:r w:rsidRPr="00E9154A">
              <w:rPr>
                <w:color w:val="000000"/>
                <w:szCs w:val="24"/>
              </w:rPr>
              <w:t>CALITRI CARLOTTA</w:t>
            </w:r>
          </w:p>
        </w:tc>
        <w:tc>
          <w:tcPr>
            <w:tcW w:w="1701" w:type="dxa"/>
          </w:tcPr>
          <w:p w:rsidR="003365A9" w:rsidRPr="0032564C" w:rsidRDefault="003365A9" w:rsidP="00B0045F">
            <w:pPr>
              <w:pStyle w:val="Rientrocorpodeltesto"/>
              <w:ind w:left="360"/>
              <w:jc w:val="center"/>
            </w:pPr>
            <w:r w:rsidRPr="0032564C">
              <w:t>12</w:t>
            </w:r>
            <w:r>
              <w:t>a</w:t>
            </w:r>
          </w:p>
        </w:tc>
        <w:tc>
          <w:tcPr>
            <w:tcW w:w="1559" w:type="dxa"/>
          </w:tcPr>
          <w:p w:rsidR="003365A9" w:rsidRDefault="003365A9" w:rsidP="00B0045F">
            <w:pPr>
              <w:pStyle w:val="Rientrocorpodeltesto"/>
              <w:ind w:left="360"/>
              <w:jc w:val="center"/>
            </w:pPr>
            <w:r>
              <w:t>32</w:t>
            </w:r>
          </w:p>
        </w:tc>
      </w:tr>
      <w:tr w:rsidR="003365A9" w:rsidTr="00B0045F">
        <w:tc>
          <w:tcPr>
            <w:tcW w:w="4957" w:type="dxa"/>
          </w:tcPr>
          <w:p w:rsidR="003365A9" w:rsidRDefault="003365A9" w:rsidP="003365A9">
            <w:pPr>
              <w:pStyle w:val="Rientrocorpodeltesto"/>
              <w:numPr>
                <w:ilvl w:val="0"/>
                <w:numId w:val="12"/>
              </w:numPr>
              <w:ind w:left="357" w:hanging="357"/>
            </w:pPr>
            <w:r w:rsidRPr="00E9154A">
              <w:rPr>
                <w:color w:val="000000"/>
                <w:szCs w:val="24"/>
              </w:rPr>
              <w:t>CALVELLI MARIA VITTORIA</w:t>
            </w:r>
          </w:p>
        </w:tc>
        <w:tc>
          <w:tcPr>
            <w:tcW w:w="1701" w:type="dxa"/>
          </w:tcPr>
          <w:p w:rsidR="003365A9" w:rsidRPr="0032564C" w:rsidRDefault="003365A9" w:rsidP="00B0045F">
            <w:pPr>
              <w:pStyle w:val="Rientrocorpodeltesto"/>
              <w:ind w:left="360"/>
              <w:jc w:val="center"/>
            </w:pPr>
            <w:r w:rsidRPr="0032564C">
              <w:t>7</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COSTANTINI ALICE</w:t>
            </w:r>
          </w:p>
        </w:tc>
        <w:tc>
          <w:tcPr>
            <w:tcW w:w="1701" w:type="dxa"/>
          </w:tcPr>
          <w:p w:rsidR="003365A9" w:rsidRPr="0032564C" w:rsidRDefault="003365A9" w:rsidP="00B0045F">
            <w:pPr>
              <w:pStyle w:val="Rientrocorpodeltesto"/>
              <w:ind w:left="360"/>
              <w:jc w:val="center"/>
            </w:pPr>
            <w:r w:rsidRPr="0032564C">
              <w:t>6</w:t>
            </w:r>
            <w:r>
              <w:t>a</w:t>
            </w:r>
          </w:p>
        </w:tc>
        <w:tc>
          <w:tcPr>
            <w:tcW w:w="1559" w:type="dxa"/>
          </w:tcPr>
          <w:p w:rsidR="003365A9" w:rsidRDefault="003365A9" w:rsidP="00B0045F">
            <w:pPr>
              <w:pStyle w:val="Rientrocorpodeltesto"/>
              <w:ind w:left="360"/>
              <w:jc w:val="center"/>
            </w:pPr>
            <w:r>
              <w:t>42</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DE LUCA MARCO</w:t>
            </w:r>
          </w:p>
        </w:tc>
        <w:tc>
          <w:tcPr>
            <w:tcW w:w="1701" w:type="dxa"/>
          </w:tcPr>
          <w:p w:rsidR="003365A9" w:rsidRPr="0032564C" w:rsidRDefault="003365A9" w:rsidP="00B0045F">
            <w:pPr>
              <w:pStyle w:val="Rientrocorpodeltesto"/>
              <w:ind w:left="360"/>
              <w:jc w:val="center"/>
            </w:pPr>
            <w:r w:rsidRPr="0032564C">
              <w:t>26</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DEZZI ALBERTINO</w:t>
            </w:r>
          </w:p>
        </w:tc>
        <w:tc>
          <w:tcPr>
            <w:tcW w:w="1701" w:type="dxa"/>
          </w:tcPr>
          <w:p w:rsidR="003365A9" w:rsidRPr="0032564C" w:rsidRDefault="003365A9" w:rsidP="00B0045F">
            <w:pPr>
              <w:pStyle w:val="Rientrocorpodeltesto"/>
              <w:ind w:left="360"/>
              <w:jc w:val="center"/>
            </w:pPr>
            <w:r w:rsidRPr="0032564C">
              <w:t>31</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DI PIRO FRANCESCO</w:t>
            </w:r>
          </w:p>
        </w:tc>
        <w:tc>
          <w:tcPr>
            <w:tcW w:w="1701" w:type="dxa"/>
          </w:tcPr>
          <w:p w:rsidR="003365A9" w:rsidRPr="0032564C" w:rsidRDefault="003365A9" w:rsidP="00B0045F">
            <w:pPr>
              <w:pStyle w:val="Rientrocorpodeltesto"/>
              <w:ind w:left="360"/>
              <w:jc w:val="center"/>
            </w:pPr>
            <w:r w:rsidRPr="0032564C">
              <w:t>15</w:t>
            </w:r>
            <w:r>
              <w:t>a</w:t>
            </w:r>
          </w:p>
        </w:tc>
        <w:tc>
          <w:tcPr>
            <w:tcW w:w="1559" w:type="dxa"/>
          </w:tcPr>
          <w:p w:rsidR="003365A9" w:rsidRDefault="003365A9" w:rsidP="00B0045F">
            <w:pPr>
              <w:pStyle w:val="Rientrocorpodeltesto"/>
              <w:ind w:left="360"/>
              <w:jc w:val="center"/>
            </w:pPr>
            <w:r>
              <w:t>36</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FERRARI GIULIA</w:t>
            </w:r>
          </w:p>
        </w:tc>
        <w:tc>
          <w:tcPr>
            <w:tcW w:w="1701" w:type="dxa"/>
          </w:tcPr>
          <w:p w:rsidR="003365A9" w:rsidRPr="0032564C" w:rsidRDefault="003365A9" w:rsidP="00B0045F">
            <w:pPr>
              <w:pStyle w:val="Rientrocorpodeltesto"/>
              <w:ind w:left="360"/>
              <w:jc w:val="center"/>
            </w:pPr>
            <w:r w:rsidRPr="0032564C">
              <w:t>30</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GIANNINI LAURA</w:t>
            </w:r>
          </w:p>
        </w:tc>
        <w:tc>
          <w:tcPr>
            <w:tcW w:w="1701" w:type="dxa"/>
          </w:tcPr>
          <w:p w:rsidR="003365A9" w:rsidRPr="0032564C" w:rsidRDefault="003365A9" w:rsidP="00B0045F">
            <w:pPr>
              <w:pStyle w:val="Rientrocorpodeltesto"/>
              <w:ind w:left="360"/>
              <w:jc w:val="center"/>
            </w:pPr>
            <w:r w:rsidRPr="0032564C">
              <w:t>9</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LANDUCCI ALESSANDRO</w:t>
            </w:r>
          </w:p>
        </w:tc>
        <w:tc>
          <w:tcPr>
            <w:tcW w:w="1701" w:type="dxa"/>
          </w:tcPr>
          <w:p w:rsidR="003365A9" w:rsidRPr="0032564C" w:rsidRDefault="003365A9" w:rsidP="00B0045F">
            <w:pPr>
              <w:pStyle w:val="Rientrocorpodeltesto"/>
              <w:ind w:left="360"/>
              <w:jc w:val="center"/>
            </w:pPr>
            <w:r w:rsidRPr="0032564C">
              <w:t>38</w:t>
            </w:r>
            <w:r>
              <w:t>a</w:t>
            </w:r>
          </w:p>
        </w:tc>
        <w:tc>
          <w:tcPr>
            <w:tcW w:w="1559" w:type="dxa"/>
          </w:tcPr>
          <w:p w:rsidR="003365A9" w:rsidRDefault="003365A9" w:rsidP="00B0045F">
            <w:pPr>
              <w:pStyle w:val="Rientrocorpodeltesto"/>
              <w:ind w:left="360"/>
              <w:jc w:val="center"/>
            </w:pPr>
            <w:r>
              <w:t>35</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MADARENA MARIA PIA</w:t>
            </w:r>
          </w:p>
        </w:tc>
        <w:tc>
          <w:tcPr>
            <w:tcW w:w="1701" w:type="dxa"/>
          </w:tcPr>
          <w:p w:rsidR="003365A9" w:rsidRPr="0032564C" w:rsidRDefault="003365A9" w:rsidP="00B0045F">
            <w:pPr>
              <w:pStyle w:val="Rientrocorpodeltesto"/>
              <w:ind w:left="360"/>
              <w:jc w:val="center"/>
            </w:pPr>
            <w:r w:rsidRPr="0032564C">
              <w:t>5</w:t>
            </w:r>
            <w:r>
              <w:t>a</w:t>
            </w:r>
          </w:p>
        </w:tc>
        <w:tc>
          <w:tcPr>
            <w:tcW w:w="1559" w:type="dxa"/>
          </w:tcPr>
          <w:p w:rsidR="003365A9" w:rsidRDefault="003365A9" w:rsidP="00B0045F">
            <w:pPr>
              <w:pStyle w:val="Rientrocorpodeltesto"/>
              <w:ind w:left="360"/>
              <w:jc w:val="center"/>
            </w:pPr>
            <w:r>
              <w:t>50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MAGONIO AGNESE</w:t>
            </w:r>
          </w:p>
        </w:tc>
        <w:tc>
          <w:tcPr>
            <w:tcW w:w="1701" w:type="dxa"/>
          </w:tcPr>
          <w:p w:rsidR="003365A9" w:rsidRPr="0032564C" w:rsidRDefault="003365A9" w:rsidP="00B0045F">
            <w:pPr>
              <w:pStyle w:val="Rientrocorpodeltesto"/>
              <w:ind w:left="360"/>
              <w:jc w:val="center"/>
            </w:pPr>
            <w:r w:rsidRPr="0032564C">
              <w:t>34</w:t>
            </w:r>
            <w:r>
              <w:t>a</w:t>
            </w:r>
          </w:p>
        </w:tc>
        <w:tc>
          <w:tcPr>
            <w:tcW w:w="1559" w:type="dxa"/>
          </w:tcPr>
          <w:p w:rsidR="003365A9" w:rsidRDefault="003365A9" w:rsidP="00B0045F">
            <w:pPr>
              <w:pStyle w:val="Rientrocorpodeltesto"/>
              <w:ind w:left="360"/>
              <w:jc w:val="center"/>
            </w:pPr>
            <w:r>
              <w:t>43</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MARCHI ELISABETTA</w:t>
            </w:r>
          </w:p>
        </w:tc>
        <w:tc>
          <w:tcPr>
            <w:tcW w:w="1701" w:type="dxa"/>
          </w:tcPr>
          <w:p w:rsidR="003365A9" w:rsidRPr="0032564C" w:rsidRDefault="003365A9" w:rsidP="00B0045F">
            <w:pPr>
              <w:pStyle w:val="Rientrocorpodeltesto"/>
              <w:ind w:left="360"/>
              <w:jc w:val="center"/>
            </w:pPr>
            <w:r w:rsidRPr="0032564C">
              <w:t>46</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MARCONCINI CHIARA</w:t>
            </w:r>
          </w:p>
        </w:tc>
        <w:tc>
          <w:tcPr>
            <w:tcW w:w="1701" w:type="dxa"/>
          </w:tcPr>
          <w:p w:rsidR="003365A9" w:rsidRPr="0032564C" w:rsidRDefault="003365A9" w:rsidP="00B0045F">
            <w:pPr>
              <w:pStyle w:val="Rientrocorpodeltesto"/>
              <w:ind w:left="360"/>
              <w:jc w:val="center"/>
            </w:pPr>
            <w:r w:rsidRPr="0032564C">
              <w:t>23</w:t>
            </w:r>
            <w:r>
              <w:t>a</w:t>
            </w:r>
          </w:p>
        </w:tc>
        <w:tc>
          <w:tcPr>
            <w:tcW w:w="1559" w:type="dxa"/>
          </w:tcPr>
          <w:p w:rsidR="003365A9" w:rsidRDefault="003365A9" w:rsidP="00B0045F">
            <w:pPr>
              <w:pStyle w:val="Rientrocorpodeltesto"/>
              <w:ind w:left="360"/>
              <w:jc w:val="center"/>
            </w:pPr>
            <w:r>
              <w:t>40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MASI ANDREA CHIARA</w:t>
            </w:r>
          </w:p>
        </w:tc>
        <w:tc>
          <w:tcPr>
            <w:tcW w:w="1701" w:type="dxa"/>
          </w:tcPr>
          <w:p w:rsidR="003365A9" w:rsidRPr="0032564C" w:rsidRDefault="003365A9" w:rsidP="00B0045F">
            <w:pPr>
              <w:pStyle w:val="Rientrocorpodeltesto"/>
              <w:ind w:left="360"/>
              <w:jc w:val="center"/>
            </w:pPr>
            <w:r w:rsidRPr="0032564C">
              <w:t>20</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MAZZOLI LORENZO</w:t>
            </w:r>
          </w:p>
        </w:tc>
        <w:tc>
          <w:tcPr>
            <w:tcW w:w="1701" w:type="dxa"/>
          </w:tcPr>
          <w:p w:rsidR="003365A9" w:rsidRPr="0032564C" w:rsidRDefault="003365A9" w:rsidP="00B0045F">
            <w:pPr>
              <w:pStyle w:val="Rientrocorpodeltesto"/>
              <w:ind w:left="360"/>
              <w:jc w:val="center"/>
            </w:pPr>
            <w:r w:rsidRPr="0032564C">
              <w:t>47</w:t>
            </w:r>
            <w:r>
              <w:t>a</w:t>
            </w:r>
          </w:p>
        </w:tc>
        <w:tc>
          <w:tcPr>
            <w:tcW w:w="1559" w:type="dxa"/>
          </w:tcPr>
          <w:p w:rsidR="003365A9" w:rsidRDefault="003365A9" w:rsidP="00B0045F">
            <w:pPr>
              <w:pStyle w:val="Rientrocorpodeltesto"/>
              <w:ind w:left="360"/>
              <w:jc w:val="center"/>
            </w:pPr>
            <w:r>
              <w:t>35</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MOHAMED HAILE</w:t>
            </w:r>
          </w:p>
        </w:tc>
        <w:tc>
          <w:tcPr>
            <w:tcW w:w="1701" w:type="dxa"/>
          </w:tcPr>
          <w:p w:rsidR="003365A9" w:rsidRPr="0032564C" w:rsidRDefault="003365A9" w:rsidP="00B0045F">
            <w:pPr>
              <w:pStyle w:val="Rientrocorpodeltesto"/>
              <w:ind w:left="360"/>
              <w:jc w:val="center"/>
            </w:pPr>
            <w:r w:rsidRPr="0032564C">
              <w:t>28</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NARDI SARA</w:t>
            </w:r>
          </w:p>
        </w:tc>
        <w:tc>
          <w:tcPr>
            <w:tcW w:w="1701" w:type="dxa"/>
          </w:tcPr>
          <w:p w:rsidR="003365A9" w:rsidRPr="0032564C" w:rsidRDefault="003365A9" w:rsidP="00B0045F">
            <w:pPr>
              <w:pStyle w:val="Rientrocorpodeltesto"/>
              <w:ind w:left="360"/>
              <w:jc w:val="center"/>
            </w:pPr>
            <w:r w:rsidRPr="0032564C">
              <w:t>1</w:t>
            </w:r>
            <w:r>
              <w:t>a</w:t>
            </w:r>
          </w:p>
        </w:tc>
        <w:tc>
          <w:tcPr>
            <w:tcW w:w="1559" w:type="dxa"/>
          </w:tcPr>
          <w:p w:rsidR="003365A9" w:rsidRDefault="003365A9" w:rsidP="00B0045F">
            <w:pPr>
              <w:pStyle w:val="Rientrocorpodeltesto"/>
              <w:ind w:left="360"/>
              <w:jc w:val="center"/>
            </w:pPr>
            <w:r>
              <w:t>33</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PALANO MARIALBERTA</w:t>
            </w:r>
          </w:p>
        </w:tc>
        <w:tc>
          <w:tcPr>
            <w:tcW w:w="1701" w:type="dxa"/>
          </w:tcPr>
          <w:p w:rsidR="003365A9" w:rsidRPr="0032564C" w:rsidRDefault="003365A9" w:rsidP="00B0045F">
            <w:pPr>
              <w:pStyle w:val="Rientrocorpodeltesto"/>
              <w:ind w:left="360"/>
              <w:jc w:val="center"/>
            </w:pPr>
            <w:r w:rsidRPr="0032564C">
              <w:t>17</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PALAZZONI MATTEO</w:t>
            </w:r>
          </w:p>
        </w:tc>
        <w:tc>
          <w:tcPr>
            <w:tcW w:w="1701" w:type="dxa"/>
          </w:tcPr>
          <w:p w:rsidR="003365A9" w:rsidRPr="0032564C" w:rsidRDefault="003365A9" w:rsidP="00B0045F">
            <w:pPr>
              <w:pStyle w:val="Rientrocorpodeltesto"/>
              <w:ind w:left="360"/>
              <w:jc w:val="center"/>
            </w:pPr>
            <w:r w:rsidRPr="0032564C">
              <w:t>4</w:t>
            </w:r>
            <w:r>
              <w:t>a</w:t>
            </w:r>
          </w:p>
        </w:tc>
        <w:tc>
          <w:tcPr>
            <w:tcW w:w="1559" w:type="dxa"/>
          </w:tcPr>
          <w:p w:rsidR="003365A9" w:rsidRDefault="003365A9" w:rsidP="00B0045F">
            <w:pPr>
              <w:pStyle w:val="Rientrocorpodeltesto"/>
              <w:ind w:left="360"/>
              <w:jc w:val="center"/>
            </w:pPr>
            <w:r>
              <w:t>38</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PELLEGRINO MARIACHIARA</w:t>
            </w:r>
          </w:p>
        </w:tc>
        <w:tc>
          <w:tcPr>
            <w:tcW w:w="1701" w:type="dxa"/>
          </w:tcPr>
          <w:p w:rsidR="003365A9" w:rsidRPr="0032564C" w:rsidRDefault="003365A9" w:rsidP="00B0045F">
            <w:pPr>
              <w:pStyle w:val="Rientrocorpodeltesto"/>
              <w:ind w:left="360"/>
              <w:jc w:val="center"/>
            </w:pPr>
            <w:r w:rsidRPr="0032564C">
              <w:t>45</w:t>
            </w:r>
            <w:r>
              <w:t>a</w:t>
            </w:r>
          </w:p>
        </w:tc>
        <w:tc>
          <w:tcPr>
            <w:tcW w:w="1559" w:type="dxa"/>
          </w:tcPr>
          <w:p w:rsidR="003365A9" w:rsidRDefault="003365A9" w:rsidP="00B0045F">
            <w:pPr>
              <w:pStyle w:val="Rientrocorpodeltesto"/>
              <w:ind w:left="360"/>
              <w:jc w:val="center"/>
            </w:pPr>
            <w:r>
              <w:t>30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PELOROSSO CRISTIANA</w:t>
            </w:r>
          </w:p>
        </w:tc>
        <w:tc>
          <w:tcPr>
            <w:tcW w:w="1701" w:type="dxa"/>
          </w:tcPr>
          <w:p w:rsidR="003365A9" w:rsidRPr="0032564C" w:rsidRDefault="003365A9" w:rsidP="00B0045F">
            <w:pPr>
              <w:pStyle w:val="Rientrocorpodeltesto"/>
              <w:ind w:left="360"/>
              <w:jc w:val="center"/>
            </w:pPr>
            <w:r w:rsidRPr="0032564C">
              <w:t>40</w:t>
            </w:r>
            <w:r>
              <w:t>a</w:t>
            </w:r>
          </w:p>
        </w:tc>
        <w:tc>
          <w:tcPr>
            <w:tcW w:w="1559" w:type="dxa"/>
          </w:tcPr>
          <w:p w:rsidR="003365A9" w:rsidRDefault="003365A9" w:rsidP="00B0045F">
            <w:pPr>
              <w:pStyle w:val="Rientrocorpodeltesto"/>
              <w:ind w:left="360"/>
              <w:jc w:val="center"/>
            </w:pPr>
            <w:r>
              <w:t>48</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RILEY LUCREZIA</w:t>
            </w:r>
          </w:p>
        </w:tc>
        <w:tc>
          <w:tcPr>
            <w:tcW w:w="1701" w:type="dxa"/>
          </w:tcPr>
          <w:p w:rsidR="003365A9" w:rsidRPr="0032564C" w:rsidRDefault="003365A9" w:rsidP="00B0045F">
            <w:pPr>
              <w:pStyle w:val="Rientrocorpodeltesto"/>
              <w:ind w:left="360"/>
              <w:jc w:val="center"/>
            </w:pPr>
            <w:r w:rsidRPr="0032564C">
              <w:t>48</w:t>
            </w:r>
            <w:r>
              <w:t>a</w:t>
            </w:r>
          </w:p>
        </w:tc>
        <w:tc>
          <w:tcPr>
            <w:tcW w:w="1559" w:type="dxa"/>
          </w:tcPr>
          <w:p w:rsidR="003365A9" w:rsidRDefault="003365A9" w:rsidP="00B0045F">
            <w:pPr>
              <w:pStyle w:val="Rientrocorpodeltesto"/>
              <w:ind w:left="360"/>
              <w:jc w:val="center"/>
            </w:pPr>
            <w:r>
              <w:t>33</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SANTEDICOLA MARGHERITA</w:t>
            </w:r>
          </w:p>
        </w:tc>
        <w:tc>
          <w:tcPr>
            <w:tcW w:w="1701" w:type="dxa"/>
          </w:tcPr>
          <w:p w:rsidR="003365A9" w:rsidRPr="0032564C" w:rsidRDefault="003365A9" w:rsidP="00B0045F">
            <w:pPr>
              <w:pStyle w:val="Rientrocorpodeltesto"/>
              <w:ind w:left="360"/>
              <w:jc w:val="center"/>
            </w:pPr>
            <w:r w:rsidRPr="0032564C">
              <w:t>11</w:t>
            </w:r>
            <w:r>
              <w:t>a</w:t>
            </w:r>
          </w:p>
        </w:tc>
        <w:tc>
          <w:tcPr>
            <w:tcW w:w="1559" w:type="dxa"/>
          </w:tcPr>
          <w:p w:rsidR="003365A9" w:rsidRDefault="003365A9" w:rsidP="00B0045F">
            <w:pPr>
              <w:pStyle w:val="Rientrocorpodeltesto"/>
              <w:ind w:left="360"/>
              <w:jc w:val="center"/>
            </w:pPr>
            <w:r>
              <w:t>50</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SGARLATA CHIARA</w:t>
            </w:r>
          </w:p>
        </w:tc>
        <w:tc>
          <w:tcPr>
            <w:tcW w:w="1701" w:type="dxa"/>
          </w:tcPr>
          <w:p w:rsidR="003365A9" w:rsidRPr="0032564C" w:rsidRDefault="003365A9" w:rsidP="00B0045F">
            <w:pPr>
              <w:pStyle w:val="Rientrocorpodeltesto"/>
              <w:ind w:left="360"/>
              <w:jc w:val="center"/>
            </w:pPr>
            <w:r w:rsidRPr="0032564C">
              <w:t>29</w:t>
            </w:r>
            <w:r>
              <w:t>a</w:t>
            </w:r>
          </w:p>
        </w:tc>
        <w:tc>
          <w:tcPr>
            <w:tcW w:w="1559" w:type="dxa"/>
          </w:tcPr>
          <w:p w:rsidR="003365A9" w:rsidRDefault="003365A9" w:rsidP="00B0045F">
            <w:pPr>
              <w:pStyle w:val="Rientrocorpodeltesto"/>
              <w:ind w:left="360"/>
              <w:jc w:val="center"/>
            </w:pPr>
            <w:r>
              <w:t>46</w:t>
            </w:r>
          </w:p>
        </w:tc>
      </w:tr>
      <w:tr w:rsidR="003365A9" w:rsidTr="00B0045F">
        <w:tc>
          <w:tcPr>
            <w:tcW w:w="4957" w:type="dxa"/>
          </w:tcPr>
          <w:p w:rsidR="003365A9" w:rsidRPr="00E9154A" w:rsidRDefault="003365A9" w:rsidP="003365A9">
            <w:pPr>
              <w:pStyle w:val="Rientrocorpodeltesto"/>
              <w:numPr>
                <w:ilvl w:val="0"/>
                <w:numId w:val="12"/>
              </w:numPr>
              <w:ind w:left="357" w:hanging="357"/>
              <w:rPr>
                <w:color w:val="000000"/>
                <w:szCs w:val="24"/>
              </w:rPr>
            </w:pPr>
            <w:r w:rsidRPr="00E9154A">
              <w:rPr>
                <w:color w:val="000000"/>
                <w:szCs w:val="24"/>
              </w:rPr>
              <w:t>VENTURINI MARTINA</w:t>
            </w:r>
          </w:p>
        </w:tc>
        <w:tc>
          <w:tcPr>
            <w:tcW w:w="1701" w:type="dxa"/>
          </w:tcPr>
          <w:p w:rsidR="003365A9" w:rsidRPr="0032564C" w:rsidRDefault="003365A9" w:rsidP="00B0045F">
            <w:pPr>
              <w:pStyle w:val="Rientrocorpodeltesto"/>
              <w:ind w:left="360"/>
              <w:jc w:val="center"/>
            </w:pPr>
            <w:r w:rsidRPr="0032564C">
              <w:t>13</w:t>
            </w:r>
            <w:r>
              <w:t>a</w:t>
            </w:r>
          </w:p>
        </w:tc>
        <w:tc>
          <w:tcPr>
            <w:tcW w:w="1559" w:type="dxa"/>
          </w:tcPr>
          <w:p w:rsidR="003365A9" w:rsidRDefault="003365A9" w:rsidP="00B0045F">
            <w:pPr>
              <w:pStyle w:val="Rientrocorpodeltesto"/>
              <w:ind w:left="360"/>
              <w:jc w:val="center"/>
            </w:pPr>
            <w:r>
              <w:t>36</w:t>
            </w:r>
          </w:p>
        </w:tc>
      </w:tr>
    </w:tbl>
    <w:p w:rsidR="00B210FC" w:rsidRDefault="00B210FC" w:rsidP="008708B5">
      <w:pPr>
        <w:numPr>
          <w:ilvl w:val="12"/>
          <w:numId w:val="0"/>
        </w:numPr>
        <w:rPr>
          <w:rFonts w:ascii="Arial" w:hAnsi="Arial" w:cs="Arial"/>
          <w:szCs w:val="24"/>
        </w:rPr>
      </w:pPr>
      <w:bookmarkStart w:id="0" w:name="_GoBack"/>
      <w:bookmarkEnd w:id="0"/>
    </w:p>
    <w:p w:rsidR="004939C6" w:rsidRDefault="004939C6" w:rsidP="008708B5">
      <w:pPr>
        <w:numPr>
          <w:ilvl w:val="12"/>
          <w:numId w:val="0"/>
        </w:numPr>
        <w:rPr>
          <w:rFonts w:ascii="Arial" w:hAnsi="Arial" w:cs="Arial"/>
          <w:szCs w:val="24"/>
        </w:rPr>
      </w:pP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tblGrid>
      <w:tr w:rsidR="004939C6" w:rsidRPr="00CC7536" w:rsidTr="00224422">
        <w:trPr>
          <w:trHeight w:val="330"/>
          <w:jc w:val="center"/>
        </w:trPr>
        <w:tc>
          <w:tcPr>
            <w:tcW w:w="562" w:type="dxa"/>
            <w:tcBorders>
              <w:top w:val="single" w:sz="4" w:space="0" w:color="auto"/>
              <w:left w:val="single" w:sz="4" w:space="0" w:color="auto"/>
              <w:bottom w:val="single" w:sz="4" w:space="0" w:color="auto"/>
              <w:right w:val="single" w:sz="4" w:space="0" w:color="auto"/>
            </w:tcBorders>
            <w:noWrap/>
          </w:tcPr>
          <w:p w:rsidR="004939C6" w:rsidRPr="00CC7536" w:rsidRDefault="004939C6" w:rsidP="00112D3C">
            <w:pPr>
              <w:jc w:val="left"/>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noWrap/>
          </w:tcPr>
          <w:p w:rsidR="004939C6" w:rsidRPr="00CC7536" w:rsidRDefault="004939C6" w:rsidP="00112D3C">
            <w:pPr>
              <w:jc w:val="left"/>
              <w:rPr>
                <w:rFonts w:ascii="Arial" w:hAnsi="Arial" w:cs="Arial"/>
                <w:b/>
                <w:bCs/>
                <w:color w:val="000000"/>
                <w:szCs w:val="24"/>
              </w:rPr>
            </w:pPr>
            <w:r w:rsidRPr="00CC7536">
              <w:rPr>
                <w:rFonts w:ascii="Arial" w:hAnsi="Arial" w:cs="Arial"/>
                <w:b/>
                <w:bCs/>
                <w:color w:val="000000"/>
                <w:szCs w:val="24"/>
              </w:rPr>
              <w:t>Candidato</w:t>
            </w:r>
          </w:p>
        </w:tc>
        <w:tc>
          <w:tcPr>
            <w:tcW w:w="1134" w:type="dxa"/>
            <w:tcBorders>
              <w:top w:val="single" w:sz="4" w:space="0" w:color="auto"/>
              <w:left w:val="single" w:sz="4" w:space="0" w:color="auto"/>
              <w:bottom w:val="single" w:sz="4" w:space="0" w:color="auto"/>
              <w:right w:val="single" w:sz="4" w:space="0" w:color="auto"/>
            </w:tcBorders>
            <w:noWrap/>
          </w:tcPr>
          <w:p w:rsidR="004939C6" w:rsidRPr="00CC7536" w:rsidRDefault="004939C6" w:rsidP="00112D3C">
            <w:pPr>
              <w:jc w:val="center"/>
              <w:rPr>
                <w:rFonts w:ascii="Arial" w:hAnsi="Arial" w:cs="Arial"/>
                <w:b/>
                <w:bCs/>
                <w:color w:val="000000"/>
                <w:szCs w:val="24"/>
              </w:rPr>
            </w:pPr>
            <w:proofErr w:type="gramStart"/>
            <w:r w:rsidRPr="00CC7536">
              <w:rPr>
                <w:rFonts w:ascii="Arial" w:hAnsi="Arial" w:cs="Arial"/>
                <w:b/>
                <w:bCs/>
                <w:color w:val="000000"/>
                <w:szCs w:val="24"/>
              </w:rPr>
              <w:t>voto</w:t>
            </w:r>
            <w:proofErr w:type="gramEnd"/>
            <w:r w:rsidRPr="00CC7536">
              <w:rPr>
                <w:rFonts w:ascii="Arial" w:hAnsi="Arial" w:cs="Arial"/>
                <w:b/>
                <w:bCs/>
                <w:color w:val="000000"/>
                <w:szCs w:val="24"/>
              </w:rPr>
              <w:t>/50</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1</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left"/>
              <w:rPr>
                <w:rFonts w:ascii="Arial" w:hAnsi="Arial" w:cs="Arial"/>
              </w:rPr>
            </w:pPr>
            <w:r w:rsidRPr="00B210FC">
              <w:rPr>
                <w:rFonts w:ascii="Arial" w:hAnsi="Arial" w:cs="Arial"/>
                <w:color w:val="000000"/>
              </w:rPr>
              <w:t>Marchi Elisabetta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42</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2</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proofErr w:type="spellStart"/>
            <w:r w:rsidRPr="00B210FC">
              <w:rPr>
                <w:rFonts w:ascii="Arial" w:hAnsi="Arial" w:cs="Arial"/>
                <w:color w:val="000000"/>
              </w:rPr>
              <w:t>Marconcini</w:t>
            </w:r>
            <w:proofErr w:type="spellEnd"/>
            <w:r w:rsidRPr="00B210FC">
              <w:rPr>
                <w:rFonts w:ascii="Arial" w:hAnsi="Arial" w:cs="Arial"/>
                <w:color w:val="000000"/>
              </w:rPr>
              <w:t xml:space="preserve"> Chiara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34</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3</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proofErr w:type="spellStart"/>
            <w:r w:rsidRPr="00B210FC">
              <w:rPr>
                <w:rFonts w:ascii="Arial" w:hAnsi="Arial" w:cs="Arial"/>
                <w:color w:val="000000"/>
              </w:rPr>
              <w:t>Madarena</w:t>
            </w:r>
            <w:proofErr w:type="spellEnd"/>
            <w:r w:rsidRPr="00B210FC">
              <w:rPr>
                <w:rFonts w:ascii="Arial" w:hAnsi="Arial" w:cs="Arial"/>
                <w:color w:val="000000"/>
              </w:rPr>
              <w:t xml:space="preserve"> Maria Pia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42</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4</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proofErr w:type="spellStart"/>
            <w:r w:rsidRPr="00B210FC">
              <w:rPr>
                <w:rFonts w:ascii="Arial" w:hAnsi="Arial" w:cs="Arial"/>
                <w:color w:val="000000"/>
              </w:rPr>
              <w:t>Magonio</w:t>
            </w:r>
            <w:proofErr w:type="spellEnd"/>
            <w:r w:rsidRPr="00B210FC">
              <w:rPr>
                <w:rFonts w:ascii="Arial" w:hAnsi="Arial" w:cs="Arial"/>
                <w:color w:val="000000"/>
              </w:rPr>
              <w:t xml:space="preserve"> Agnese</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46</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5</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r w:rsidRPr="00B210FC">
              <w:rPr>
                <w:rFonts w:ascii="Arial" w:hAnsi="Arial" w:cs="Arial"/>
                <w:color w:val="000000"/>
              </w:rPr>
              <w:t>Masi Andrea Chiara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42</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6</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r w:rsidRPr="00B210FC">
              <w:rPr>
                <w:rFonts w:ascii="Arial" w:hAnsi="Arial" w:cs="Arial"/>
                <w:color w:val="000000"/>
              </w:rPr>
              <w:t>Giannini Laura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38</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7</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r w:rsidRPr="00B210FC">
              <w:rPr>
                <w:rFonts w:ascii="Arial" w:hAnsi="Arial" w:cs="Arial"/>
                <w:color w:val="000000"/>
              </w:rPr>
              <w:t>Mazzoli Lorenzo</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46</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8</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r w:rsidRPr="00B210FC">
              <w:rPr>
                <w:rFonts w:ascii="Arial" w:hAnsi="Arial" w:cs="Arial"/>
                <w:color w:val="000000"/>
              </w:rPr>
              <w:t xml:space="preserve">Mohamed </w:t>
            </w:r>
            <w:proofErr w:type="spellStart"/>
            <w:r w:rsidRPr="00B210FC">
              <w:rPr>
                <w:rFonts w:ascii="Arial" w:hAnsi="Arial" w:cs="Arial"/>
                <w:color w:val="000000"/>
              </w:rPr>
              <w:t>Haile</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34</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9</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r w:rsidRPr="00B210FC">
              <w:rPr>
                <w:rFonts w:ascii="Arial" w:hAnsi="Arial" w:cs="Arial"/>
                <w:color w:val="000000"/>
              </w:rPr>
              <w:t>Nardi Sara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36</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10</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r w:rsidRPr="00B210FC">
              <w:rPr>
                <w:rFonts w:ascii="Arial" w:hAnsi="Arial" w:cs="Arial"/>
                <w:color w:val="000000"/>
              </w:rPr>
              <w:t xml:space="preserve">Palano </w:t>
            </w:r>
            <w:proofErr w:type="spellStart"/>
            <w:r w:rsidRPr="00B210FC">
              <w:rPr>
                <w:rFonts w:ascii="Arial" w:hAnsi="Arial" w:cs="Arial"/>
                <w:color w:val="000000"/>
              </w:rPr>
              <w:t>Marialberta</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30</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11</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r w:rsidRPr="00B210FC">
              <w:rPr>
                <w:rFonts w:ascii="Arial" w:hAnsi="Arial" w:cs="Arial"/>
                <w:color w:val="000000"/>
              </w:rPr>
              <w:t>Palazzoni Matteo</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32</w:t>
            </w:r>
          </w:p>
        </w:tc>
      </w:tr>
      <w:tr w:rsidR="00277B7B"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12</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r w:rsidRPr="00B210FC">
              <w:rPr>
                <w:rFonts w:ascii="Arial" w:hAnsi="Arial" w:cs="Arial"/>
                <w:color w:val="000000"/>
              </w:rPr>
              <w:t>Pellegrino Mariachiara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40</w:t>
            </w:r>
          </w:p>
        </w:tc>
      </w:tr>
      <w:tr w:rsidR="00277B7B" w:rsidRPr="00CC7536" w:rsidTr="009F62C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13</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proofErr w:type="spellStart"/>
            <w:r w:rsidRPr="00B210FC">
              <w:rPr>
                <w:rFonts w:ascii="Arial" w:hAnsi="Arial" w:cs="Arial"/>
                <w:color w:val="000000"/>
              </w:rPr>
              <w:t>Riley</w:t>
            </w:r>
            <w:proofErr w:type="spellEnd"/>
            <w:r w:rsidRPr="00B210FC">
              <w:rPr>
                <w:rFonts w:ascii="Arial" w:hAnsi="Arial" w:cs="Arial"/>
                <w:color w:val="000000"/>
              </w:rPr>
              <w:t xml:space="preserve"> Lucrezia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45</w:t>
            </w:r>
          </w:p>
        </w:tc>
      </w:tr>
      <w:tr w:rsidR="00277B7B" w:rsidRPr="00CC7536" w:rsidTr="009F62C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14</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proofErr w:type="spellStart"/>
            <w:r w:rsidRPr="00B210FC">
              <w:rPr>
                <w:rFonts w:ascii="Arial" w:hAnsi="Arial" w:cs="Arial"/>
                <w:color w:val="000000"/>
              </w:rPr>
              <w:t>Santedicola</w:t>
            </w:r>
            <w:proofErr w:type="spellEnd"/>
            <w:r w:rsidRPr="00B210FC">
              <w:rPr>
                <w:rFonts w:ascii="Arial" w:hAnsi="Arial" w:cs="Arial"/>
                <w:color w:val="000000"/>
              </w:rPr>
              <w:t xml:space="preserve"> Margherita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40</w:t>
            </w:r>
          </w:p>
        </w:tc>
      </w:tr>
      <w:tr w:rsidR="00277B7B" w:rsidRPr="00CC7536" w:rsidTr="009F62C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sidRPr="00CC7536">
              <w:rPr>
                <w:rFonts w:ascii="Arial" w:hAnsi="Arial" w:cs="Arial"/>
                <w:color w:val="000000"/>
                <w:szCs w:val="24"/>
              </w:rPr>
              <w:t>15</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proofErr w:type="spellStart"/>
            <w:r w:rsidRPr="00B210FC">
              <w:rPr>
                <w:rFonts w:ascii="Arial" w:hAnsi="Arial" w:cs="Arial"/>
                <w:color w:val="000000"/>
              </w:rPr>
              <w:t>Sgarlata</w:t>
            </w:r>
            <w:proofErr w:type="spellEnd"/>
            <w:r w:rsidRPr="00B210FC">
              <w:rPr>
                <w:rFonts w:ascii="Arial" w:hAnsi="Arial" w:cs="Arial"/>
                <w:color w:val="000000"/>
              </w:rPr>
              <w:t xml:space="preserve"> Chiara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48</w:t>
            </w:r>
          </w:p>
        </w:tc>
      </w:tr>
      <w:tr w:rsidR="00277B7B" w:rsidRPr="00CC7536" w:rsidTr="009F62C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Pr>
                <w:rFonts w:ascii="Arial" w:hAnsi="Arial" w:cs="Arial"/>
                <w:color w:val="000000"/>
                <w:szCs w:val="24"/>
              </w:rPr>
              <w:lastRenderedPageBreak/>
              <w:t>16</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proofErr w:type="spellStart"/>
            <w:r w:rsidRPr="00B210FC">
              <w:rPr>
                <w:rFonts w:ascii="Arial" w:hAnsi="Arial" w:cs="Arial"/>
                <w:color w:val="000000"/>
              </w:rPr>
              <w:t>Vannucchi</w:t>
            </w:r>
            <w:proofErr w:type="spellEnd"/>
            <w:r w:rsidRPr="00B210FC">
              <w:rPr>
                <w:rFonts w:ascii="Arial" w:hAnsi="Arial" w:cs="Arial"/>
                <w:color w:val="000000"/>
              </w:rPr>
              <w:t xml:space="preserve"> Eleonora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38</w:t>
            </w:r>
          </w:p>
        </w:tc>
      </w:tr>
      <w:tr w:rsidR="00277B7B" w:rsidRPr="00CC7536" w:rsidTr="009F62C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277B7B" w:rsidRPr="00CC7536" w:rsidRDefault="00277B7B" w:rsidP="00277B7B">
            <w:pPr>
              <w:jc w:val="left"/>
              <w:rPr>
                <w:rFonts w:ascii="Arial" w:hAnsi="Arial" w:cs="Arial"/>
                <w:color w:val="000000"/>
                <w:szCs w:val="24"/>
              </w:rPr>
            </w:pPr>
            <w:r>
              <w:rPr>
                <w:rFonts w:ascii="Arial" w:hAnsi="Arial" w:cs="Arial"/>
                <w:color w:val="000000"/>
                <w:szCs w:val="24"/>
              </w:rPr>
              <w:t>17</w:t>
            </w:r>
          </w:p>
        </w:tc>
        <w:tc>
          <w:tcPr>
            <w:tcW w:w="2977"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rPr>
                <w:rFonts w:ascii="Arial" w:hAnsi="Arial" w:cs="Arial"/>
              </w:rPr>
            </w:pPr>
            <w:r w:rsidRPr="00B210FC">
              <w:rPr>
                <w:rFonts w:ascii="Arial" w:hAnsi="Arial" w:cs="Arial"/>
                <w:color w:val="000000"/>
              </w:rPr>
              <w:t>Venturini Martina</w:t>
            </w:r>
          </w:p>
        </w:tc>
        <w:tc>
          <w:tcPr>
            <w:tcW w:w="1134"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jc w:val="right"/>
              <w:rPr>
                <w:rFonts w:ascii="Arial" w:hAnsi="Arial" w:cs="Arial"/>
              </w:rPr>
            </w:pPr>
            <w:r w:rsidRPr="00B210FC">
              <w:rPr>
                <w:rFonts w:ascii="Arial" w:hAnsi="Arial" w:cs="Arial"/>
                <w:color w:val="000000"/>
              </w:rPr>
              <w:t>45</w:t>
            </w:r>
          </w:p>
        </w:tc>
      </w:tr>
    </w:tbl>
    <w:p w:rsidR="004939C6" w:rsidRPr="00CC7536" w:rsidRDefault="004939C6" w:rsidP="008708B5">
      <w:pPr>
        <w:numPr>
          <w:ilvl w:val="12"/>
          <w:numId w:val="0"/>
        </w:numPr>
        <w:rPr>
          <w:rFonts w:ascii="Arial" w:hAnsi="Arial" w:cs="Arial"/>
          <w:szCs w:val="24"/>
        </w:rPr>
      </w:pPr>
    </w:p>
    <w:p w:rsidR="00C6778D" w:rsidRDefault="00C6778D" w:rsidP="008708B5">
      <w:pPr>
        <w:numPr>
          <w:ilvl w:val="12"/>
          <w:numId w:val="0"/>
        </w:numPr>
        <w:rPr>
          <w:rFonts w:ascii="Arial" w:hAnsi="Arial" w:cs="Arial"/>
          <w:szCs w:val="24"/>
        </w:rPr>
      </w:pPr>
    </w:p>
    <w:p w:rsidR="0009221F" w:rsidRPr="00CC7536" w:rsidRDefault="002F0F93" w:rsidP="008708B5">
      <w:pPr>
        <w:numPr>
          <w:ilvl w:val="12"/>
          <w:numId w:val="0"/>
        </w:numPr>
        <w:rPr>
          <w:rFonts w:ascii="Arial" w:hAnsi="Arial" w:cs="Arial"/>
          <w:szCs w:val="24"/>
        </w:rPr>
      </w:pPr>
      <w:r w:rsidRPr="00CC7536">
        <w:rPr>
          <w:rFonts w:ascii="Arial" w:hAnsi="Arial" w:cs="Arial"/>
          <w:szCs w:val="24"/>
        </w:rPr>
        <w:t>Vengono ammessi alla prova pratica i seguenti candidati:</w:t>
      </w:r>
    </w:p>
    <w:p w:rsidR="008708B5" w:rsidRPr="00CC7536" w:rsidRDefault="008708B5" w:rsidP="0009221F">
      <w:pPr>
        <w:numPr>
          <w:ilvl w:val="12"/>
          <w:numId w:val="0"/>
        </w:numPr>
        <w:ind w:left="-142" w:firstLine="142"/>
        <w:rPr>
          <w:rFonts w:ascii="Arial" w:hAnsi="Arial" w:cs="Arial"/>
          <w:szCs w:val="24"/>
        </w:rPr>
      </w:pPr>
    </w:p>
    <w:p w:rsidR="00D41453" w:rsidRPr="00CC7536" w:rsidRDefault="00D41453" w:rsidP="00D41453">
      <w:pPr>
        <w:pStyle w:val="Paragrafoelenco"/>
        <w:numPr>
          <w:ilvl w:val="0"/>
          <w:numId w:val="5"/>
        </w:numPr>
        <w:rPr>
          <w:rFonts w:ascii="Arial" w:hAnsi="Arial" w:cs="Arial"/>
          <w:color w:val="000000"/>
          <w:sz w:val="24"/>
          <w:szCs w:val="24"/>
        </w:rPr>
        <w:sectPr w:rsidR="00D41453" w:rsidRPr="00CC7536" w:rsidSect="00DB471C">
          <w:footerReference w:type="default" r:id="rId8"/>
          <w:type w:val="continuous"/>
          <w:pgSz w:w="11906" w:h="16838"/>
          <w:pgMar w:top="1417" w:right="1134" w:bottom="1134" w:left="1134" w:header="708" w:footer="708" w:gutter="0"/>
          <w:cols w:space="708"/>
          <w:docGrid w:linePitch="360"/>
        </w:sectPr>
      </w:pPr>
    </w:p>
    <w:p w:rsidR="00D41453" w:rsidRPr="00CC7536" w:rsidRDefault="00D41453" w:rsidP="0091067F">
      <w:pPr>
        <w:numPr>
          <w:ilvl w:val="12"/>
          <w:numId w:val="0"/>
        </w:numPr>
        <w:jc w:val="left"/>
        <w:rPr>
          <w:rFonts w:ascii="Arial" w:hAnsi="Arial" w:cs="Arial"/>
          <w:szCs w:val="24"/>
        </w:rPr>
        <w:sectPr w:rsidR="00D41453" w:rsidRPr="00CC7536" w:rsidSect="00D41453">
          <w:type w:val="continuous"/>
          <w:pgSz w:w="11906" w:h="16838"/>
          <w:pgMar w:top="1417" w:right="1134" w:bottom="1134" w:left="1134" w:header="708" w:footer="708" w:gutter="0"/>
          <w:cols w:num="2" w:space="708"/>
          <w:docGrid w:linePitch="360"/>
        </w:sectPr>
      </w:pPr>
    </w:p>
    <w:p w:rsidR="00224422" w:rsidRPr="00CC7536" w:rsidRDefault="00224422" w:rsidP="00224422">
      <w:pPr>
        <w:numPr>
          <w:ilvl w:val="12"/>
          <w:numId w:val="0"/>
        </w:numPr>
        <w:jc w:val="left"/>
        <w:rPr>
          <w:rFonts w:ascii="Arial" w:hAnsi="Arial" w:cs="Arial"/>
          <w:szCs w:val="24"/>
        </w:rPr>
      </w:pPr>
    </w:p>
    <w:tbl>
      <w:tblPr>
        <w:tblW w:w="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tblGrid>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r w:rsidRPr="00B210FC">
              <w:rPr>
                <w:rFonts w:ascii="Arial" w:hAnsi="Arial" w:cs="Arial"/>
                <w:color w:val="000000"/>
                <w:sz w:val="24"/>
                <w:szCs w:val="24"/>
              </w:rPr>
              <w:t>Marchi Elisabetta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proofErr w:type="spellStart"/>
            <w:r w:rsidRPr="00B210FC">
              <w:rPr>
                <w:rFonts w:ascii="Arial" w:hAnsi="Arial" w:cs="Arial"/>
                <w:color w:val="000000"/>
                <w:sz w:val="24"/>
                <w:szCs w:val="24"/>
              </w:rPr>
              <w:t>Marconcini</w:t>
            </w:r>
            <w:proofErr w:type="spellEnd"/>
            <w:r w:rsidRPr="00B210FC">
              <w:rPr>
                <w:rFonts w:ascii="Arial" w:hAnsi="Arial" w:cs="Arial"/>
                <w:color w:val="000000"/>
                <w:sz w:val="24"/>
                <w:szCs w:val="24"/>
              </w:rPr>
              <w:t xml:space="preserve"> Chiara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proofErr w:type="spellStart"/>
            <w:r w:rsidRPr="00B210FC">
              <w:rPr>
                <w:rFonts w:ascii="Arial" w:hAnsi="Arial" w:cs="Arial"/>
                <w:color w:val="000000"/>
                <w:sz w:val="24"/>
                <w:szCs w:val="24"/>
              </w:rPr>
              <w:t>Madarena</w:t>
            </w:r>
            <w:proofErr w:type="spellEnd"/>
            <w:r w:rsidRPr="00B210FC">
              <w:rPr>
                <w:rFonts w:ascii="Arial" w:hAnsi="Arial" w:cs="Arial"/>
                <w:color w:val="000000"/>
                <w:sz w:val="24"/>
                <w:szCs w:val="24"/>
              </w:rPr>
              <w:t xml:space="preserve"> Maria Pia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proofErr w:type="spellStart"/>
            <w:r w:rsidRPr="00B210FC">
              <w:rPr>
                <w:rFonts w:ascii="Arial" w:hAnsi="Arial" w:cs="Arial"/>
                <w:color w:val="000000"/>
                <w:sz w:val="24"/>
                <w:szCs w:val="24"/>
              </w:rPr>
              <w:t>Magonio</w:t>
            </w:r>
            <w:proofErr w:type="spellEnd"/>
            <w:r w:rsidRPr="00B210FC">
              <w:rPr>
                <w:rFonts w:ascii="Arial" w:hAnsi="Arial" w:cs="Arial"/>
                <w:color w:val="000000"/>
                <w:sz w:val="24"/>
                <w:szCs w:val="24"/>
              </w:rPr>
              <w:t xml:space="preserve"> Agnese</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r w:rsidRPr="00B210FC">
              <w:rPr>
                <w:rFonts w:ascii="Arial" w:hAnsi="Arial" w:cs="Arial"/>
                <w:color w:val="000000"/>
                <w:sz w:val="24"/>
                <w:szCs w:val="24"/>
              </w:rPr>
              <w:t>Masi Andrea Chiara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r w:rsidRPr="00B210FC">
              <w:rPr>
                <w:rFonts w:ascii="Arial" w:hAnsi="Arial" w:cs="Arial"/>
                <w:color w:val="000000"/>
                <w:sz w:val="24"/>
                <w:szCs w:val="24"/>
              </w:rPr>
              <w:t>Giannini Laura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r w:rsidRPr="00B210FC">
              <w:rPr>
                <w:rFonts w:ascii="Arial" w:hAnsi="Arial" w:cs="Arial"/>
                <w:color w:val="000000"/>
                <w:sz w:val="24"/>
                <w:szCs w:val="24"/>
              </w:rPr>
              <w:t>Mazzoli Lorenzo</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r w:rsidRPr="00B210FC">
              <w:rPr>
                <w:rFonts w:ascii="Arial" w:hAnsi="Arial" w:cs="Arial"/>
                <w:color w:val="000000"/>
                <w:sz w:val="24"/>
                <w:szCs w:val="24"/>
              </w:rPr>
              <w:t xml:space="preserve">Mohamed </w:t>
            </w:r>
            <w:proofErr w:type="spellStart"/>
            <w:r w:rsidRPr="00B210FC">
              <w:rPr>
                <w:rFonts w:ascii="Arial" w:hAnsi="Arial" w:cs="Arial"/>
                <w:color w:val="000000"/>
                <w:sz w:val="24"/>
                <w:szCs w:val="24"/>
              </w:rPr>
              <w:t>Haile</w:t>
            </w:r>
            <w:proofErr w:type="spellEnd"/>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r w:rsidRPr="00B210FC">
              <w:rPr>
                <w:rFonts w:ascii="Arial" w:hAnsi="Arial" w:cs="Arial"/>
                <w:color w:val="000000"/>
                <w:sz w:val="24"/>
                <w:szCs w:val="24"/>
              </w:rPr>
              <w:t>Nardi Sara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r w:rsidRPr="00B210FC">
              <w:rPr>
                <w:rFonts w:ascii="Arial" w:hAnsi="Arial" w:cs="Arial"/>
                <w:color w:val="000000"/>
                <w:sz w:val="24"/>
                <w:szCs w:val="24"/>
              </w:rPr>
              <w:t xml:space="preserve">Palano </w:t>
            </w:r>
            <w:proofErr w:type="spellStart"/>
            <w:r w:rsidRPr="00B210FC">
              <w:rPr>
                <w:rFonts w:ascii="Arial" w:hAnsi="Arial" w:cs="Arial"/>
                <w:color w:val="000000"/>
                <w:sz w:val="24"/>
                <w:szCs w:val="24"/>
              </w:rPr>
              <w:t>Marialberta</w:t>
            </w:r>
            <w:proofErr w:type="spellEnd"/>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r w:rsidRPr="00B210FC">
              <w:rPr>
                <w:rFonts w:ascii="Arial" w:hAnsi="Arial" w:cs="Arial"/>
                <w:color w:val="000000"/>
                <w:sz w:val="24"/>
                <w:szCs w:val="24"/>
              </w:rPr>
              <w:t>Palazzoni Matteo</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r w:rsidRPr="00B210FC">
              <w:rPr>
                <w:rFonts w:ascii="Arial" w:hAnsi="Arial" w:cs="Arial"/>
                <w:color w:val="000000"/>
                <w:sz w:val="24"/>
                <w:szCs w:val="24"/>
              </w:rPr>
              <w:t>Pellegrino Mariachiara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proofErr w:type="spellStart"/>
            <w:r w:rsidRPr="00B210FC">
              <w:rPr>
                <w:rFonts w:ascii="Arial" w:hAnsi="Arial" w:cs="Arial"/>
                <w:color w:val="000000"/>
                <w:sz w:val="24"/>
                <w:szCs w:val="24"/>
              </w:rPr>
              <w:t>Riley</w:t>
            </w:r>
            <w:proofErr w:type="spellEnd"/>
            <w:r w:rsidRPr="00B210FC">
              <w:rPr>
                <w:rFonts w:ascii="Arial" w:hAnsi="Arial" w:cs="Arial"/>
                <w:color w:val="000000"/>
                <w:sz w:val="24"/>
                <w:szCs w:val="24"/>
              </w:rPr>
              <w:t xml:space="preserve"> Lucrezia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proofErr w:type="spellStart"/>
            <w:r w:rsidRPr="00B210FC">
              <w:rPr>
                <w:rFonts w:ascii="Arial" w:hAnsi="Arial" w:cs="Arial"/>
                <w:color w:val="000000"/>
                <w:sz w:val="24"/>
                <w:szCs w:val="24"/>
              </w:rPr>
              <w:t>Santedicola</w:t>
            </w:r>
            <w:proofErr w:type="spellEnd"/>
            <w:r w:rsidRPr="00B210FC">
              <w:rPr>
                <w:rFonts w:ascii="Arial" w:hAnsi="Arial" w:cs="Arial"/>
                <w:color w:val="000000"/>
                <w:sz w:val="24"/>
                <w:szCs w:val="24"/>
              </w:rPr>
              <w:t xml:space="preserve"> Margherita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proofErr w:type="spellStart"/>
            <w:r w:rsidRPr="00B210FC">
              <w:rPr>
                <w:rFonts w:ascii="Arial" w:hAnsi="Arial" w:cs="Arial"/>
                <w:color w:val="000000"/>
                <w:sz w:val="24"/>
                <w:szCs w:val="24"/>
              </w:rPr>
              <w:t>Sgarlata</w:t>
            </w:r>
            <w:proofErr w:type="spellEnd"/>
            <w:r w:rsidRPr="00B210FC">
              <w:rPr>
                <w:rFonts w:ascii="Arial" w:hAnsi="Arial" w:cs="Arial"/>
                <w:color w:val="000000"/>
                <w:sz w:val="24"/>
                <w:szCs w:val="24"/>
              </w:rPr>
              <w:t xml:space="preserve"> Chiara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proofErr w:type="spellStart"/>
            <w:r w:rsidRPr="00B210FC">
              <w:rPr>
                <w:rFonts w:ascii="Arial" w:hAnsi="Arial" w:cs="Arial"/>
                <w:color w:val="000000"/>
                <w:sz w:val="24"/>
                <w:szCs w:val="24"/>
              </w:rPr>
              <w:t>Vannucchi</w:t>
            </w:r>
            <w:proofErr w:type="spellEnd"/>
            <w:r w:rsidRPr="00B210FC">
              <w:rPr>
                <w:rFonts w:ascii="Arial" w:hAnsi="Arial" w:cs="Arial"/>
                <w:color w:val="000000"/>
                <w:sz w:val="24"/>
                <w:szCs w:val="24"/>
              </w:rPr>
              <w:t xml:space="preserve"> Eleonora</w:t>
            </w:r>
          </w:p>
        </w:tc>
      </w:tr>
      <w:tr w:rsidR="00277B7B" w:rsidTr="0058066D">
        <w:trPr>
          <w:trHeight w:val="315"/>
          <w:jc w:val="center"/>
        </w:trPr>
        <w:tc>
          <w:tcPr>
            <w:tcW w:w="3823" w:type="dxa"/>
            <w:tcBorders>
              <w:top w:val="single" w:sz="4" w:space="0" w:color="auto"/>
              <w:left w:val="single" w:sz="4" w:space="0" w:color="auto"/>
              <w:bottom w:val="single" w:sz="4" w:space="0" w:color="auto"/>
              <w:right w:val="single" w:sz="4" w:space="0" w:color="auto"/>
            </w:tcBorders>
            <w:noWrap/>
            <w:vAlign w:val="bottom"/>
          </w:tcPr>
          <w:p w:rsidR="00277B7B" w:rsidRPr="00B210FC" w:rsidRDefault="00277B7B" w:rsidP="00277B7B">
            <w:pPr>
              <w:pStyle w:val="Paragrafoelenco"/>
              <w:numPr>
                <w:ilvl w:val="0"/>
                <w:numId w:val="11"/>
              </w:numPr>
              <w:rPr>
                <w:rFonts w:ascii="Arial" w:hAnsi="Arial" w:cs="Arial"/>
                <w:sz w:val="24"/>
                <w:szCs w:val="24"/>
              </w:rPr>
            </w:pPr>
            <w:r w:rsidRPr="00B210FC">
              <w:rPr>
                <w:rFonts w:ascii="Arial" w:hAnsi="Arial" w:cs="Arial"/>
                <w:color w:val="000000"/>
                <w:sz w:val="24"/>
                <w:szCs w:val="24"/>
              </w:rPr>
              <w:t>Venturini Martina</w:t>
            </w:r>
          </w:p>
        </w:tc>
      </w:tr>
    </w:tbl>
    <w:p w:rsidR="0091067F" w:rsidRPr="00CC7536" w:rsidRDefault="0091067F" w:rsidP="0091067F">
      <w:pPr>
        <w:numPr>
          <w:ilvl w:val="12"/>
          <w:numId w:val="0"/>
        </w:numPr>
        <w:ind w:left="-142" w:firstLine="142"/>
        <w:rPr>
          <w:rFonts w:ascii="Arial" w:hAnsi="Arial" w:cs="Arial"/>
          <w:szCs w:val="24"/>
        </w:rPr>
      </w:pPr>
    </w:p>
    <w:p w:rsidR="00D56AEB" w:rsidRDefault="00D56AEB" w:rsidP="00A42CD0">
      <w:pPr>
        <w:numPr>
          <w:ilvl w:val="12"/>
          <w:numId w:val="0"/>
        </w:numPr>
        <w:ind w:left="-142"/>
        <w:rPr>
          <w:rFonts w:ascii="Arial" w:hAnsi="Arial" w:cs="Arial"/>
          <w:szCs w:val="24"/>
        </w:rPr>
      </w:pPr>
    </w:p>
    <w:p w:rsidR="00F35D91" w:rsidRPr="00CC7536" w:rsidRDefault="00F35D91" w:rsidP="00A42CD0">
      <w:pPr>
        <w:numPr>
          <w:ilvl w:val="12"/>
          <w:numId w:val="0"/>
        </w:numPr>
        <w:ind w:left="-142"/>
        <w:rPr>
          <w:rFonts w:ascii="Arial" w:hAnsi="Arial" w:cs="Arial"/>
          <w:szCs w:val="24"/>
        </w:rPr>
      </w:pPr>
      <w:r w:rsidRPr="00CC7536">
        <w:rPr>
          <w:rFonts w:ascii="Arial" w:hAnsi="Arial" w:cs="Arial"/>
          <w:szCs w:val="24"/>
        </w:rPr>
        <w:t xml:space="preserve">La Commissione termina i lavori alle ore </w:t>
      </w:r>
      <w:r w:rsidR="002F0F93" w:rsidRPr="00CC7536">
        <w:rPr>
          <w:rFonts w:ascii="Arial" w:hAnsi="Arial" w:cs="Arial"/>
          <w:bCs/>
          <w:szCs w:val="24"/>
        </w:rPr>
        <w:t>1</w:t>
      </w:r>
      <w:r w:rsidR="00434BE9">
        <w:rPr>
          <w:rFonts w:ascii="Arial" w:hAnsi="Arial" w:cs="Arial"/>
          <w:bCs/>
          <w:szCs w:val="24"/>
        </w:rPr>
        <w:t>4:3</w:t>
      </w:r>
      <w:r w:rsidR="002F0F93" w:rsidRPr="00CC7536">
        <w:rPr>
          <w:rFonts w:ascii="Arial" w:hAnsi="Arial" w:cs="Arial"/>
          <w:bCs/>
          <w:szCs w:val="24"/>
        </w:rPr>
        <w:t>0</w:t>
      </w:r>
      <w:r w:rsidRPr="00CC7536">
        <w:rPr>
          <w:rFonts w:ascii="Arial" w:hAnsi="Arial" w:cs="Arial"/>
          <w:szCs w:val="24"/>
        </w:rPr>
        <w:t>. D</w:t>
      </w:r>
      <w:r w:rsidR="007C0842" w:rsidRPr="00CC7536">
        <w:rPr>
          <w:rFonts w:ascii="Arial" w:hAnsi="Arial" w:cs="Arial"/>
          <w:szCs w:val="24"/>
        </w:rPr>
        <w:t>a</w:t>
      </w:r>
      <w:r w:rsidRPr="00CC7536">
        <w:rPr>
          <w:rFonts w:ascii="Arial" w:hAnsi="Arial" w:cs="Arial"/>
          <w:szCs w:val="24"/>
        </w:rPr>
        <w:t>i medesimi viene redatto il presente verbale, che è sottoscritto e confermato come segue:</w:t>
      </w:r>
    </w:p>
    <w:p w:rsidR="00F35D91" w:rsidRPr="00CC7536" w:rsidRDefault="00F35D91" w:rsidP="00F35D91">
      <w:pPr>
        <w:numPr>
          <w:ilvl w:val="12"/>
          <w:numId w:val="0"/>
        </w:numPr>
        <w:ind w:left="-142" w:firstLine="142"/>
        <w:rPr>
          <w:rFonts w:ascii="Arial" w:hAnsi="Arial" w:cs="Arial"/>
          <w:szCs w:val="24"/>
        </w:rPr>
      </w:pPr>
    </w:p>
    <w:p w:rsidR="00F35D91" w:rsidRPr="00CC7536" w:rsidRDefault="00F35D91" w:rsidP="00F35D91">
      <w:pPr>
        <w:numPr>
          <w:ilvl w:val="12"/>
          <w:numId w:val="0"/>
        </w:numPr>
        <w:ind w:left="-142" w:firstLine="142"/>
        <w:rPr>
          <w:rFonts w:ascii="Arial" w:hAnsi="Arial" w:cs="Arial"/>
          <w:szCs w:val="24"/>
        </w:rPr>
      </w:pPr>
    </w:p>
    <w:p w:rsidR="002F0F93" w:rsidRPr="00CC7536" w:rsidRDefault="002F0F93" w:rsidP="002F0F93">
      <w:pPr>
        <w:pStyle w:val="Rientrocorpodeltesto"/>
        <w:ind w:left="0" w:firstLine="540"/>
        <w:rPr>
          <w:rFonts w:cs="Arial"/>
          <w:sz w:val="24"/>
          <w:szCs w:val="24"/>
        </w:rPr>
      </w:pPr>
    </w:p>
    <w:p w:rsidR="00224422" w:rsidRPr="00A51035" w:rsidRDefault="00224422" w:rsidP="00224422">
      <w:pPr>
        <w:pStyle w:val="Paragrafoelenco"/>
        <w:numPr>
          <w:ilvl w:val="0"/>
          <w:numId w:val="10"/>
        </w:numPr>
        <w:spacing w:line="360" w:lineRule="auto"/>
        <w:contextualSpacing/>
        <w:jc w:val="both"/>
        <w:rPr>
          <w:rFonts w:ascii="Arial" w:hAnsi="Arial" w:cs="Arial"/>
          <w:sz w:val="24"/>
          <w:szCs w:val="24"/>
        </w:rPr>
      </w:pPr>
      <w:r w:rsidRPr="00A51035">
        <w:rPr>
          <w:rFonts w:ascii="Arial" w:hAnsi="Arial" w:cs="Arial"/>
          <w:sz w:val="24"/>
          <w:szCs w:val="24"/>
        </w:rPr>
        <w:t>Prof. Renato Fani (Presidente)</w:t>
      </w:r>
    </w:p>
    <w:p w:rsidR="00224422" w:rsidRPr="00A51035" w:rsidRDefault="00224422" w:rsidP="00224422">
      <w:pPr>
        <w:numPr>
          <w:ilvl w:val="0"/>
          <w:numId w:val="10"/>
        </w:numPr>
        <w:spacing w:line="360" w:lineRule="auto"/>
        <w:rPr>
          <w:rFonts w:ascii="Arial" w:hAnsi="Arial" w:cs="Arial"/>
          <w:szCs w:val="24"/>
        </w:rPr>
      </w:pPr>
      <w:r w:rsidRPr="00A51035">
        <w:rPr>
          <w:rFonts w:ascii="Arial" w:hAnsi="Arial" w:cs="Arial"/>
          <w:szCs w:val="24"/>
        </w:rPr>
        <w:t>Prof. Marco Linari</w:t>
      </w:r>
    </w:p>
    <w:p w:rsidR="00224422" w:rsidRPr="00A51035" w:rsidRDefault="00224422" w:rsidP="00224422">
      <w:pPr>
        <w:numPr>
          <w:ilvl w:val="0"/>
          <w:numId w:val="10"/>
        </w:numPr>
        <w:spacing w:line="360" w:lineRule="auto"/>
        <w:rPr>
          <w:rFonts w:ascii="Arial" w:hAnsi="Arial" w:cs="Arial"/>
          <w:szCs w:val="24"/>
        </w:rPr>
      </w:pPr>
      <w:r w:rsidRPr="00A51035">
        <w:rPr>
          <w:rFonts w:ascii="Arial" w:hAnsi="Arial" w:cs="Arial"/>
          <w:szCs w:val="24"/>
        </w:rPr>
        <w:t>Prof. Paolo Paoli (segretario)</w:t>
      </w:r>
    </w:p>
    <w:p w:rsidR="00224422" w:rsidRPr="00A51035" w:rsidRDefault="00224422" w:rsidP="00224422">
      <w:pPr>
        <w:numPr>
          <w:ilvl w:val="0"/>
          <w:numId w:val="10"/>
        </w:numPr>
        <w:spacing w:line="360" w:lineRule="auto"/>
        <w:rPr>
          <w:rFonts w:ascii="Arial" w:hAnsi="Arial" w:cs="Arial"/>
          <w:szCs w:val="24"/>
        </w:rPr>
      </w:pPr>
      <w:r w:rsidRPr="00A51035">
        <w:rPr>
          <w:rFonts w:ascii="Arial" w:hAnsi="Arial" w:cs="Arial"/>
          <w:szCs w:val="24"/>
        </w:rPr>
        <w:t>Dr. Ugo Ricci</w:t>
      </w:r>
    </w:p>
    <w:p w:rsidR="00224422" w:rsidRDefault="00224422" w:rsidP="00224422">
      <w:pPr>
        <w:numPr>
          <w:ilvl w:val="0"/>
          <w:numId w:val="10"/>
        </w:numPr>
        <w:spacing w:line="360" w:lineRule="auto"/>
        <w:rPr>
          <w:rFonts w:ascii="Arial" w:hAnsi="Arial" w:cs="Arial"/>
          <w:szCs w:val="24"/>
        </w:rPr>
      </w:pPr>
      <w:r w:rsidRPr="00A51035">
        <w:rPr>
          <w:rFonts w:ascii="Arial" w:hAnsi="Arial" w:cs="Arial"/>
          <w:szCs w:val="24"/>
        </w:rPr>
        <w:t>Dr.ssa Laura Fossi</w:t>
      </w:r>
    </w:p>
    <w:p w:rsidR="000E571E" w:rsidRPr="00CC7536" w:rsidRDefault="000E571E" w:rsidP="00224422">
      <w:pPr>
        <w:pStyle w:val="Paragrafoelenco"/>
        <w:spacing w:line="360" w:lineRule="auto"/>
        <w:contextualSpacing/>
        <w:jc w:val="both"/>
        <w:rPr>
          <w:rFonts w:ascii="Arial" w:hAnsi="Arial" w:cs="Arial"/>
          <w:szCs w:val="24"/>
        </w:rPr>
      </w:pPr>
    </w:p>
    <w:sectPr w:rsidR="000E571E" w:rsidRPr="00CC7536" w:rsidSect="00D4145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65" w:rsidRDefault="008C0865" w:rsidP="00A928D2">
      <w:r>
        <w:separator/>
      </w:r>
    </w:p>
  </w:endnote>
  <w:endnote w:type="continuationSeparator" w:id="0">
    <w:p w:rsidR="008C0865" w:rsidRDefault="008C0865" w:rsidP="00A9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FD" w:rsidRDefault="009613DD">
    <w:pPr>
      <w:pStyle w:val="Pidipagina"/>
      <w:jc w:val="right"/>
    </w:pPr>
    <w:r>
      <w:fldChar w:fldCharType="begin"/>
    </w:r>
    <w:r w:rsidR="00D41453">
      <w:instrText>PAGE   \* MERGEFORMAT</w:instrText>
    </w:r>
    <w:r>
      <w:fldChar w:fldCharType="separate"/>
    </w:r>
    <w:r w:rsidR="00914ADF">
      <w:rPr>
        <w:noProof/>
      </w:rPr>
      <w:t>4</w:t>
    </w:r>
    <w:r>
      <w:rPr>
        <w:noProof/>
      </w:rPr>
      <w:fldChar w:fldCharType="end"/>
    </w:r>
  </w:p>
  <w:p w:rsidR="009200FD" w:rsidRDefault="009200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65" w:rsidRDefault="008C0865" w:rsidP="00A928D2">
      <w:r>
        <w:separator/>
      </w:r>
    </w:p>
  </w:footnote>
  <w:footnote w:type="continuationSeparator" w:id="0">
    <w:p w:rsidR="008C0865" w:rsidRDefault="008C0865" w:rsidP="00A92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27809"/>
    <w:multiLevelType w:val="hybridMultilevel"/>
    <w:tmpl w:val="A9686F3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1DF20C6"/>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32F09FD"/>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DB0B59"/>
    <w:multiLevelType w:val="hybridMultilevel"/>
    <w:tmpl w:val="F73C5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17956B3"/>
    <w:multiLevelType w:val="hybridMultilevel"/>
    <w:tmpl w:val="179E9110"/>
    <w:lvl w:ilvl="0" w:tplc="330E263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A97115A"/>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9202C46"/>
    <w:multiLevelType w:val="hybridMultilevel"/>
    <w:tmpl w:val="6EF299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A63774"/>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75962A9"/>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A0B47DA"/>
    <w:multiLevelType w:val="hybridMultilevel"/>
    <w:tmpl w:val="7430D0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E90290C"/>
    <w:multiLevelType w:val="hybridMultilevel"/>
    <w:tmpl w:val="A588C06C"/>
    <w:lvl w:ilvl="0" w:tplc="1F543ED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3"/>
  </w:num>
  <w:num w:numId="6">
    <w:abstractNumId w:val="2"/>
  </w:num>
  <w:num w:numId="7">
    <w:abstractNumId w:val="10"/>
  </w:num>
  <w:num w:numId="8">
    <w:abstractNumId w:val="5"/>
  </w:num>
  <w:num w:numId="9">
    <w:abstractNumId w:val="9"/>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B9"/>
    <w:rsid w:val="00001E5A"/>
    <w:rsid w:val="00012284"/>
    <w:rsid w:val="00016626"/>
    <w:rsid w:val="0003144E"/>
    <w:rsid w:val="0005346C"/>
    <w:rsid w:val="00054128"/>
    <w:rsid w:val="000774DB"/>
    <w:rsid w:val="0009221F"/>
    <w:rsid w:val="000967B6"/>
    <w:rsid w:val="000E0A15"/>
    <w:rsid w:val="000E1D63"/>
    <w:rsid w:val="000E571E"/>
    <w:rsid w:val="001235F4"/>
    <w:rsid w:val="00126688"/>
    <w:rsid w:val="001330CC"/>
    <w:rsid w:val="00137BB4"/>
    <w:rsid w:val="00141DA5"/>
    <w:rsid w:val="0017730B"/>
    <w:rsid w:val="00180F18"/>
    <w:rsid w:val="00183E3D"/>
    <w:rsid w:val="001B37B7"/>
    <w:rsid w:val="001B6D5B"/>
    <w:rsid w:val="001F571B"/>
    <w:rsid w:val="00200B79"/>
    <w:rsid w:val="00224422"/>
    <w:rsid w:val="002258AB"/>
    <w:rsid w:val="002464EA"/>
    <w:rsid w:val="00275FAA"/>
    <w:rsid w:val="00277B7B"/>
    <w:rsid w:val="002A3F69"/>
    <w:rsid w:val="002C0511"/>
    <w:rsid w:val="002C0A5B"/>
    <w:rsid w:val="002C3E8C"/>
    <w:rsid w:val="002C5699"/>
    <w:rsid w:val="002F0F93"/>
    <w:rsid w:val="002F1FBE"/>
    <w:rsid w:val="002F2692"/>
    <w:rsid w:val="00301056"/>
    <w:rsid w:val="003365A9"/>
    <w:rsid w:val="00343AC4"/>
    <w:rsid w:val="00347518"/>
    <w:rsid w:val="00347C92"/>
    <w:rsid w:val="0035487A"/>
    <w:rsid w:val="0035732A"/>
    <w:rsid w:val="003664EA"/>
    <w:rsid w:val="00376195"/>
    <w:rsid w:val="0039430D"/>
    <w:rsid w:val="003A2091"/>
    <w:rsid w:val="003A6DC0"/>
    <w:rsid w:val="003B30DF"/>
    <w:rsid w:val="003B41AF"/>
    <w:rsid w:val="003D2305"/>
    <w:rsid w:val="003D2805"/>
    <w:rsid w:val="00430E8B"/>
    <w:rsid w:val="00434456"/>
    <w:rsid w:val="00434BE9"/>
    <w:rsid w:val="00436499"/>
    <w:rsid w:val="0044535A"/>
    <w:rsid w:val="00447CF2"/>
    <w:rsid w:val="00457D7A"/>
    <w:rsid w:val="00457F15"/>
    <w:rsid w:val="0046101D"/>
    <w:rsid w:val="00463E0B"/>
    <w:rsid w:val="00472F55"/>
    <w:rsid w:val="00483057"/>
    <w:rsid w:val="00485B2D"/>
    <w:rsid w:val="004939C6"/>
    <w:rsid w:val="00494F76"/>
    <w:rsid w:val="004A6047"/>
    <w:rsid w:val="004C1E3F"/>
    <w:rsid w:val="004C3C49"/>
    <w:rsid w:val="004D475B"/>
    <w:rsid w:val="004E7FCD"/>
    <w:rsid w:val="004F51EF"/>
    <w:rsid w:val="00500248"/>
    <w:rsid w:val="00511E42"/>
    <w:rsid w:val="00516603"/>
    <w:rsid w:val="00523CA0"/>
    <w:rsid w:val="0055357A"/>
    <w:rsid w:val="00566C08"/>
    <w:rsid w:val="005771D7"/>
    <w:rsid w:val="0058066D"/>
    <w:rsid w:val="005838EE"/>
    <w:rsid w:val="005953EF"/>
    <w:rsid w:val="0059715F"/>
    <w:rsid w:val="005978C6"/>
    <w:rsid w:val="005B1720"/>
    <w:rsid w:val="005E3D1E"/>
    <w:rsid w:val="00625C69"/>
    <w:rsid w:val="006410E0"/>
    <w:rsid w:val="00651BC0"/>
    <w:rsid w:val="00674791"/>
    <w:rsid w:val="0068283D"/>
    <w:rsid w:val="00695DB8"/>
    <w:rsid w:val="006A0E60"/>
    <w:rsid w:val="006A5996"/>
    <w:rsid w:val="006A600B"/>
    <w:rsid w:val="006B295A"/>
    <w:rsid w:val="006C44E8"/>
    <w:rsid w:val="006D462C"/>
    <w:rsid w:val="006E260E"/>
    <w:rsid w:val="007065B9"/>
    <w:rsid w:val="00717DFA"/>
    <w:rsid w:val="00722024"/>
    <w:rsid w:val="0073278A"/>
    <w:rsid w:val="00735C59"/>
    <w:rsid w:val="00745D80"/>
    <w:rsid w:val="00746AA8"/>
    <w:rsid w:val="00753715"/>
    <w:rsid w:val="0076244B"/>
    <w:rsid w:val="0076513B"/>
    <w:rsid w:val="007712EE"/>
    <w:rsid w:val="007730C0"/>
    <w:rsid w:val="00775B73"/>
    <w:rsid w:val="00776477"/>
    <w:rsid w:val="00793AA7"/>
    <w:rsid w:val="007B2C50"/>
    <w:rsid w:val="007B6EC4"/>
    <w:rsid w:val="007C0842"/>
    <w:rsid w:val="007C3AB1"/>
    <w:rsid w:val="007D1439"/>
    <w:rsid w:val="007D368E"/>
    <w:rsid w:val="007D7A72"/>
    <w:rsid w:val="007E1149"/>
    <w:rsid w:val="007F55B1"/>
    <w:rsid w:val="007F6619"/>
    <w:rsid w:val="00842285"/>
    <w:rsid w:val="00851430"/>
    <w:rsid w:val="008708B5"/>
    <w:rsid w:val="00876A99"/>
    <w:rsid w:val="008902D7"/>
    <w:rsid w:val="008B65D0"/>
    <w:rsid w:val="008B74DA"/>
    <w:rsid w:val="008C0865"/>
    <w:rsid w:val="008C28E3"/>
    <w:rsid w:val="008D401B"/>
    <w:rsid w:val="0090551A"/>
    <w:rsid w:val="0091067F"/>
    <w:rsid w:val="00914ADF"/>
    <w:rsid w:val="009200FD"/>
    <w:rsid w:val="00923214"/>
    <w:rsid w:val="00927959"/>
    <w:rsid w:val="00930793"/>
    <w:rsid w:val="00944DBE"/>
    <w:rsid w:val="00947E10"/>
    <w:rsid w:val="009613DD"/>
    <w:rsid w:val="009614F4"/>
    <w:rsid w:val="0097155E"/>
    <w:rsid w:val="00971599"/>
    <w:rsid w:val="00993141"/>
    <w:rsid w:val="009943D0"/>
    <w:rsid w:val="009A0504"/>
    <w:rsid w:val="009B3317"/>
    <w:rsid w:val="009B618E"/>
    <w:rsid w:val="009B7677"/>
    <w:rsid w:val="009C5803"/>
    <w:rsid w:val="00A02188"/>
    <w:rsid w:val="00A11E18"/>
    <w:rsid w:val="00A42CD0"/>
    <w:rsid w:val="00A50508"/>
    <w:rsid w:val="00A51035"/>
    <w:rsid w:val="00A75598"/>
    <w:rsid w:val="00A859D9"/>
    <w:rsid w:val="00A928D2"/>
    <w:rsid w:val="00A94BCA"/>
    <w:rsid w:val="00AB0697"/>
    <w:rsid w:val="00AB259E"/>
    <w:rsid w:val="00AC4D6F"/>
    <w:rsid w:val="00AC6C28"/>
    <w:rsid w:val="00B10AD3"/>
    <w:rsid w:val="00B171ED"/>
    <w:rsid w:val="00B210FC"/>
    <w:rsid w:val="00B261A3"/>
    <w:rsid w:val="00B36071"/>
    <w:rsid w:val="00B541DA"/>
    <w:rsid w:val="00B9034B"/>
    <w:rsid w:val="00B94E46"/>
    <w:rsid w:val="00BA3FAC"/>
    <w:rsid w:val="00BB6759"/>
    <w:rsid w:val="00BD7B7E"/>
    <w:rsid w:val="00BE30C5"/>
    <w:rsid w:val="00BF6D65"/>
    <w:rsid w:val="00C01ECE"/>
    <w:rsid w:val="00C028A8"/>
    <w:rsid w:val="00C17039"/>
    <w:rsid w:val="00C20D4C"/>
    <w:rsid w:val="00C2401E"/>
    <w:rsid w:val="00C40EE6"/>
    <w:rsid w:val="00C424E8"/>
    <w:rsid w:val="00C52559"/>
    <w:rsid w:val="00C56E30"/>
    <w:rsid w:val="00C65BCD"/>
    <w:rsid w:val="00C6778D"/>
    <w:rsid w:val="00C80082"/>
    <w:rsid w:val="00C96737"/>
    <w:rsid w:val="00CC2D2A"/>
    <w:rsid w:val="00CC7536"/>
    <w:rsid w:val="00CE3FAE"/>
    <w:rsid w:val="00CE50BF"/>
    <w:rsid w:val="00CF1E05"/>
    <w:rsid w:val="00CF65CA"/>
    <w:rsid w:val="00D035F7"/>
    <w:rsid w:val="00D24A7F"/>
    <w:rsid w:val="00D27746"/>
    <w:rsid w:val="00D278BF"/>
    <w:rsid w:val="00D32201"/>
    <w:rsid w:val="00D3780B"/>
    <w:rsid w:val="00D40E80"/>
    <w:rsid w:val="00D41453"/>
    <w:rsid w:val="00D56AEB"/>
    <w:rsid w:val="00D74B3A"/>
    <w:rsid w:val="00D8273A"/>
    <w:rsid w:val="00D83C9F"/>
    <w:rsid w:val="00D9248C"/>
    <w:rsid w:val="00D95D74"/>
    <w:rsid w:val="00DB471C"/>
    <w:rsid w:val="00DB4A86"/>
    <w:rsid w:val="00DC59B4"/>
    <w:rsid w:val="00DD091F"/>
    <w:rsid w:val="00DD56E0"/>
    <w:rsid w:val="00DD5D4F"/>
    <w:rsid w:val="00DF5A04"/>
    <w:rsid w:val="00E122D9"/>
    <w:rsid w:val="00E15DB6"/>
    <w:rsid w:val="00E16CDA"/>
    <w:rsid w:val="00E375BB"/>
    <w:rsid w:val="00E719AB"/>
    <w:rsid w:val="00E835DC"/>
    <w:rsid w:val="00E850FD"/>
    <w:rsid w:val="00E862C2"/>
    <w:rsid w:val="00E92D00"/>
    <w:rsid w:val="00E97104"/>
    <w:rsid w:val="00EA62D1"/>
    <w:rsid w:val="00EC5C2E"/>
    <w:rsid w:val="00ED2122"/>
    <w:rsid w:val="00ED40DA"/>
    <w:rsid w:val="00F04614"/>
    <w:rsid w:val="00F1242D"/>
    <w:rsid w:val="00F35D91"/>
    <w:rsid w:val="00F518C6"/>
    <w:rsid w:val="00F65E97"/>
    <w:rsid w:val="00F7423A"/>
    <w:rsid w:val="00F85273"/>
    <w:rsid w:val="00F864D1"/>
    <w:rsid w:val="00F90365"/>
    <w:rsid w:val="00F942B6"/>
    <w:rsid w:val="00FA5160"/>
    <w:rsid w:val="00FC4D86"/>
    <w:rsid w:val="00FE2CF3"/>
    <w:rsid w:val="00FE51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9510D-5F2A-40AC-A8A0-2A2DC9E0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5D91"/>
    <w:pPr>
      <w:jc w:val="both"/>
    </w:pPr>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D91"/>
    <w:pPr>
      <w:spacing w:before="100" w:beforeAutospacing="1" w:after="100" w:afterAutospacing="1"/>
      <w:jc w:val="left"/>
    </w:pPr>
    <w:rPr>
      <w:szCs w:val="24"/>
    </w:rPr>
  </w:style>
  <w:style w:type="paragraph" w:styleId="Paragrafoelenco">
    <w:name w:val="List Paragraph"/>
    <w:basedOn w:val="Normale"/>
    <w:uiPriority w:val="34"/>
    <w:qFormat/>
    <w:rsid w:val="00C52559"/>
    <w:pPr>
      <w:ind w:left="720"/>
      <w:jc w:val="left"/>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A928D2"/>
    <w:pPr>
      <w:tabs>
        <w:tab w:val="center" w:pos="4819"/>
        <w:tab w:val="right" w:pos="9638"/>
      </w:tabs>
    </w:pPr>
  </w:style>
  <w:style w:type="character" w:customStyle="1" w:styleId="IntestazioneCarattere">
    <w:name w:val="Intestazione Carattere"/>
    <w:link w:val="Intestazione"/>
    <w:uiPriority w:val="99"/>
    <w:rsid w:val="00A928D2"/>
    <w:rPr>
      <w:rFonts w:ascii="Times New Roman" w:eastAsia="Times New Roman" w:hAnsi="Times New Roman"/>
      <w:sz w:val="24"/>
    </w:rPr>
  </w:style>
  <w:style w:type="paragraph" w:styleId="Pidipagina">
    <w:name w:val="footer"/>
    <w:basedOn w:val="Normale"/>
    <w:link w:val="PidipaginaCarattere"/>
    <w:uiPriority w:val="99"/>
    <w:unhideWhenUsed/>
    <w:rsid w:val="00A928D2"/>
    <w:pPr>
      <w:tabs>
        <w:tab w:val="center" w:pos="4819"/>
        <w:tab w:val="right" w:pos="9638"/>
      </w:tabs>
    </w:pPr>
  </w:style>
  <w:style w:type="character" w:customStyle="1" w:styleId="PidipaginaCarattere">
    <w:name w:val="Piè di pagina Carattere"/>
    <w:link w:val="Pidipagina"/>
    <w:uiPriority w:val="99"/>
    <w:rsid w:val="00A928D2"/>
    <w:rPr>
      <w:rFonts w:ascii="Times New Roman" w:eastAsia="Times New Roman" w:hAnsi="Times New Roman"/>
      <w:sz w:val="24"/>
    </w:rPr>
  </w:style>
  <w:style w:type="paragraph" w:styleId="Testofumetto">
    <w:name w:val="Balloon Text"/>
    <w:basedOn w:val="Normale"/>
    <w:link w:val="TestofumettoCarattere"/>
    <w:uiPriority w:val="99"/>
    <w:semiHidden/>
    <w:unhideWhenUsed/>
    <w:rsid w:val="0017730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730B"/>
    <w:rPr>
      <w:rFonts w:ascii="Lucida Grande" w:eastAsia="Times New Roman" w:hAnsi="Lucida Grande" w:cs="Lucida Grande"/>
      <w:sz w:val="18"/>
      <w:szCs w:val="18"/>
    </w:rPr>
  </w:style>
  <w:style w:type="paragraph" w:styleId="Rientrocorpodeltesto">
    <w:name w:val="Body Text Indent"/>
    <w:basedOn w:val="Normale"/>
    <w:link w:val="RientrocorpodeltestoCarattere"/>
    <w:semiHidden/>
    <w:rsid w:val="00C80082"/>
    <w:pPr>
      <w:ind w:left="544"/>
    </w:pPr>
    <w:rPr>
      <w:rFonts w:ascii="Arial" w:hAnsi="Arial"/>
      <w:sz w:val="22"/>
    </w:rPr>
  </w:style>
  <w:style w:type="character" w:customStyle="1" w:styleId="RientrocorpodeltestoCarattere">
    <w:name w:val="Rientro corpo del testo Carattere"/>
    <w:basedOn w:val="Carpredefinitoparagrafo"/>
    <w:link w:val="Rientrocorpodeltesto"/>
    <w:semiHidden/>
    <w:rsid w:val="00C80082"/>
    <w:rPr>
      <w:rFonts w:ascii="Arial" w:eastAsia="Times New Roman" w:hAnsi="Arial"/>
      <w:sz w:val="22"/>
    </w:rPr>
  </w:style>
  <w:style w:type="paragraph" w:styleId="Corpotesto">
    <w:name w:val="Body Text"/>
    <w:basedOn w:val="Normale"/>
    <w:link w:val="CorpotestoCarattere"/>
    <w:uiPriority w:val="99"/>
    <w:semiHidden/>
    <w:unhideWhenUsed/>
    <w:rsid w:val="0068283D"/>
    <w:pPr>
      <w:spacing w:after="120"/>
    </w:pPr>
  </w:style>
  <w:style w:type="character" w:customStyle="1" w:styleId="CorpotestoCarattere">
    <w:name w:val="Corpo testo Carattere"/>
    <w:basedOn w:val="Carpredefinitoparagrafo"/>
    <w:link w:val="Corpotesto"/>
    <w:uiPriority w:val="99"/>
    <w:semiHidden/>
    <w:rsid w:val="0068283D"/>
    <w:rPr>
      <w:rFonts w:ascii="Times New Roman" w:eastAsia="Times New Roman" w:hAnsi="Times New Roman"/>
      <w:sz w:val="24"/>
    </w:rPr>
  </w:style>
  <w:style w:type="table" w:styleId="Grigliatabella">
    <w:name w:val="Table Grid"/>
    <w:basedOn w:val="Tabellanormale"/>
    <w:uiPriority w:val="59"/>
    <w:rsid w:val="003365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8801">
      <w:bodyDiv w:val="1"/>
      <w:marLeft w:val="0"/>
      <w:marRight w:val="0"/>
      <w:marTop w:val="0"/>
      <w:marBottom w:val="0"/>
      <w:divBdr>
        <w:top w:val="none" w:sz="0" w:space="0" w:color="auto"/>
        <w:left w:val="none" w:sz="0" w:space="0" w:color="auto"/>
        <w:bottom w:val="none" w:sz="0" w:space="0" w:color="auto"/>
        <w:right w:val="none" w:sz="0" w:space="0" w:color="auto"/>
      </w:divBdr>
    </w:div>
    <w:div w:id="46031005">
      <w:bodyDiv w:val="1"/>
      <w:marLeft w:val="0"/>
      <w:marRight w:val="0"/>
      <w:marTop w:val="0"/>
      <w:marBottom w:val="0"/>
      <w:divBdr>
        <w:top w:val="none" w:sz="0" w:space="0" w:color="auto"/>
        <w:left w:val="none" w:sz="0" w:space="0" w:color="auto"/>
        <w:bottom w:val="none" w:sz="0" w:space="0" w:color="auto"/>
        <w:right w:val="none" w:sz="0" w:space="0" w:color="auto"/>
      </w:divBdr>
    </w:div>
    <w:div w:id="86508241">
      <w:bodyDiv w:val="1"/>
      <w:marLeft w:val="0"/>
      <w:marRight w:val="0"/>
      <w:marTop w:val="0"/>
      <w:marBottom w:val="0"/>
      <w:divBdr>
        <w:top w:val="none" w:sz="0" w:space="0" w:color="auto"/>
        <w:left w:val="none" w:sz="0" w:space="0" w:color="auto"/>
        <w:bottom w:val="none" w:sz="0" w:space="0" w:color="auto"/>
        <w:right w:val="none" w:sz="0" w:space="0" w:color="auto"/>
      </w:divBdr>
    </w:div>
    <w:div w:id="89856310">
      <w:bodyDiv w:val="1"/>
      <w:marLeft w:val="0"/>
      <w:marRight w:val="0"/>
      <w:marTop w:val="0"/>
      <w:marBottom w:val="0"/>
      <w:divBdr>
        <w:top w:val="none" w:sz="0" w:space="0" w:color="auto"/>
        <w:left w:val="none" w:sz="0" w:space="0" w:color="auto"/>
        <w:bottom w:val="none" w:sz="0" w:space="0" w:color="auto"/>
        <w:right w:val="none" w:sz="0" w:space="0" w:color="auto"/>
      </w:divBdr>
    </w:div>
    <w:div w:id="200215725">
      <w:bodyDiv w:val="1"/>
      <w:marLeft w:val="0"/>
      <w:marRight w:val="0"/>
      <w:marTop w:val="0"/>
      <w:marBottom w:val="0"/>
      <w:divBdr>
        <w:top w:val="none" w:sz="0" w:space="0" w:color="auto"/>
        <w:left w:val="none" w:sz="0" w:space="0" w:color="auto"/>
        <w:bottom w:val="none" w:sz="0" w:space="0" w:color="auto"/>
        <w:right w:val="none" w:sz="0" w:space="0" w:color="auto"/>
      </w:divBdr>
    </w:div>
    <w:div w:id="213665053">
      <w:bodyDiv w:val="1"/>
      <w:marLeft w:val="0"/>
      <w:marRight w:val="0"/>
      <w:marTop w:val="0"/>
      <w:marBottom w:val="0"/>
      <w:divBdr>
        <w:top w:val="none" w:sz="0" w:space="0" w:color="auto"/>
        <w:left w:val="none" w:sz="0" w:space="0" w:color="auto"/>
        <w:bottom w:val="none" w:sz="0" w:space="0" w:color="auto"/>
        <w:right w:val="none" w:sz="0" w:space="0" w:color="auto"/>
      </w:divBdr>
    </w:div>
    <w:div w:id="498891887">
      <w:bodyDiv w:val="1"/>
      <w:marLeft w:val="0"/>
      <w:marRight w:val="0"/>
      <w:marTop w:val="0"/>
      <w:marBottom w:val="0"/>
      <w:divBdr>
        <w:top w:val="none" w:sz="0" w:space="0" w:color="auto"/>
        <w:left w:val="none" w:sz="0" w:space="0" w:color="auto"/>
        <w:bottom w:val="none" w:sz="0" w:space="0" w:color="auto"/>
        <w:right w:val="none" w:sz="0" w:space="0" w:color="auto"/>
      </w:divBdr>
    </w:div>
    <w:div w:id="593586136">
      <w:bodyDiv w:val="1"/>
      <w:marLeft w:val="0"/>
      <w:marRight w:val="0"/>
      <w:marTop w:val="0"/>
      <w:marBottom w:val="0"/>
      <w:divBdr>
        <w:top w:val="none" w:sz="0" w:space="0" w:color="auto"/>
        <w:left w:val="none" w:sz="0" w:space="0" w:color="auto"/>
        <w:bottom w:val="none" w:sz="0" w:space="0" w:color="auto"/>
        <w:right w:val="none" w:sz="0" w:space="0" w:color="auto"/>
      </w:divBdr>
    </w:div>
    <w:div w:id="596058982">
      <w:bodyDiv w:val="1"/>
      <w:marLeft w:val="0"/>
      <w:marRight w:val="0"/>
      <w:marTop w:val="0"/>
      <w:marBottom w:val="0"/>
      <w:divBdr>
        <w:top w:val="none" w:sz="0" w:space="0" w:color="auto"/>
        <w:left w:val="none" w:sz="0" w:space="0" w:color="auto"/>
        <w:bottom w:val="none" w:sz="0" w:space="0" w:color="auto"/>
        <w:right w:val="none" w:sz="0" w:space="0" w:color="auto"/>
      </w:divBdr>
    </w:div>
    <w:div w:id="679355040">
      <w:bodyDiv w:val="1"/>
      <w:marLeft w:val="0"/>
      <w:marRight w:val="0"/>
      <w:marTop w:val="0"/>
      <w:marBottom w:val="0"/>
      <w:divBdr>
        <w:top w:val="none" w:sz="0" w:space="0" w:color="auto"/>
        <w:left w:val="none" w:sz="0" w:space="0" w:color="auto"/>
        <w:bottom w:val="none" w:sz="0" w:space="0" w:color="auto"/>
        <w:right w:val="none" w:sz="0" w:space="0" w:color="auto"/>
      </w:divBdr>
    </w:div>
    <w:div w:id="705713385">
      <w:bodyDiv w:val="1"/>
      <w:marLeft w:val="0"/>
      <w:marRight w:val="0"/>
      <w:marTop w:val="0"/>
      <w:marBottom w:val="0"/>
      <w:divBdr>
        <w:top w:val="none" w:sz="0" w:space="0" w:color="auto"/>
        <w:left w:val="none" w:sz="0" w:space="0" w:color="auto"/>
        <w:bottom w:val="none" w:sz="0" w:space="0" w:color="auto"/>
        <w:right w:val="none" w:sz="0" w:space="0" w:color="auto"/>
      </w:divBdr>
    </w:div>
    <w:div w:id="779689806">
      <w:bodyDiv w:val="1"/>
      <w:marLeft w:val="0"/>
      <w:marRight w:val="0"/>
      <w:marTop w:val="0"/>
      <w:marBottom w:val="0"/>
      <w:divBdr>
        <w:top w:val="none" w:sz="0" w:space="0" w:color="auto"/>
        <w:left w:val="none" w:sz="0" w:space="0" w:color="auto"/>
        <w:bottom w:val="none" w:sz="0" w:space="0" w:color="auto"/>
        <w:right w:val="none" w:sz="0" w:space="0" w:color="auto"/>
      </w:divBdr>
    </w:div>
    <w:div w:id="1128206403">
      <w:bodyDiv w:val="1"/>
      <w:marLeft w:val="0"/>
      <w:marRight w:val="0"/>
      <w:marTop w:val="0"/>
      <w:marBottom w:val="0"/>
      <w:divBdr>
        <w:top w:val="none" w:sz="0" w:space="0" w:color="auto"/>
        <w:left w:val="none" w:sz="0" w:space="0" w:color="auto"/>
        <w:bottom w:val="none" w:sz="0" w:space="0" w:color="auto"/>
        <w:right w:val="none" w:sz="0" w:space="0" w:color="auto"/>
      </w:divBdr>
    </w:div>
    <w:div w:id="1352025357">
      <w:bodyDiv w:val="1"/>
      <w:marLeft w:val="0"/>
      <w:marRight w:val="0"/>
      <w:marTop w:val="0"/>
      <w:marBottom w:val="0"/>
      <w:divBdr>
        <w:top w:val="none" w:sz="0" w:space="0" w:color="auto"/>
        <w:left w:val="none" w:sz="0" w:space="0" w:color="auto"/>
        <w:bottom w:val="none" w:sz="0" w:space="0" w:color="auto"/>
        <w:right w:val="none" w:sz="0" w:space="0" w:color="auto"/>
      </w:divBdr>
    </w:div>
    <w:div w:id="1363631138">
      <w:bodyDiv w:val="1"/>
      <w:marLeft w:val="0"/>
      <w:marRight w:val="0"/>
      <w:marTop w:val="0"/>
      <w:marBottom w:val="0"/>
      <w:divBdr>
        <w:top w:val="none" w:sz="0" w:space="0" w:color="auto"/>
        <w:left w:val="none" w:sz="0" w:space="0" w:color="auto"/>
        <w:bottom w:val="none" w:sz="0" w:space="0" w:color="auto"/>
        <w:right w:val="none" w:sz="0" w:space="0" w:color="auto"/>
      </w:divBdr>
    </w:div>
    <w:div w:id="1575967955">
      <w:bodyDiv w:val="1"/>
      <w:marLeft w:val="0"/>
      <w:marRight w:val="0"/>
      <w:marTop w:val="0"/>
      <w:marBottom w:val="0"/>
      <w:divBdr>
        <w:top w:val="none" w:sz="0" w:space="0" w:color="auto"/>
        <w:left w:val="none" w:sz="0" w:space="0" w:color="auto"/>
        <w:bottom w:val="none" w:sz="0" w:space="0" w:color="auto"/>
        <w:right w:val="none" w:sz="0" w:space="0" w:color="auto"/>
      </w:divBdr>
    </w:div>
    <w:div w:id="1581449576">
      <w:bodyDiv w:val="1"/>
      <w:marLeft w:val="0"/>
      <w:marRight w:val="0"/>
      <w:marTop w:val="0"/>
      <w:marBottom w:val="0"/>
      <w:divBdr>
        <w:top w:val="none" w:sz="0" w:space="0" w:color="auto"/>
        <w:left w:val="none" w:sz="0" w:space="0" w:color="auto"/>
        <w:bottom w:val="none" w:sz="0" w:space="0" w:color="auto"/>
        <w:right w:val="none" w:sz="0" w:space="0" w:color="auto"/>
      </w:divBdr>
    </w:div>
    <w:div w:id="1651404875">
      <w:bodyDiv w:val="1"/>
      <w:marLeft w:val="0"/>
      <w:marRight w:val="0"/>
      <w:marTop w:val="0"/>
      <w:marBottom w:val="0"/>
      <w:divBdr>
        <w:top w:val="none" w:sz="0" w:space="0" w:color="auto"/>
        <w:left w:val="none" w:sz="0" w:space="0" w:color="auto"/>
        <w:bottom w:val="none" w:sz="0" w:space="0" w:color="auto"/>
        <w:right w:val="none" w:sz="0" w:space="0" w:color="auto"/>
      </w:divBdr>
    </w:div>
    <w:div w:id="1708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1001</Words>
  <Characters>5710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Paolo Paoli</cp:lastModifiedBy>
  <cp:revision>11</cp:revision>
  <cp:lastPrinted>2015-07-05T20:24:00Z</cp:lastPrinted>
  <dcterms:created xsi:type="dcterms:W3CDTF">2019-07-03T14:12:00Z</dcterms:created>
  <dcterms:modified xsi:type="dcterms:W3CDTF">2019-07-11T08:43:00Z</dcterms:modified>
</cp:coreProperties>
</file>