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37" w:rsidRPr="00CC7536" w:rsidRDefault="004C1E3F" w:rsidP="00C96737">
      <w:pPr>
        <w:pStyle w:val="NormaleWeb"/>
        <w:spacing w:after="360" w:afterAutospacing="0"/>
        <w:rPr>
          <w:noProof/>
        </w:rPr>
      </w:pPr>
      <w:r w:rsidRPr="00CC7536">
        <w:rPr>
          <w:noProof/>
        </w:rPr>
        <w:drawing>
          <wp:inline distT="0" distB="0" distL="0" distR="0">
            <wp:extent cx="2772410" cy="12611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2410" cy="1261110"/>
                    </a:xfrm>
                    <a:prstGeom prst="rect">
                      <a:avLst/>
                    </a:prstGeom>
                    <a:noFill/>
                    <a:ln>
                      <a:noFill/>
                    </a:ln>
                  </pic:spPr>
                </pic:pic>
              </a:graphicData>
            </a:graphic>
          </wp:inline>
        </w:drawing>
      </w:r>
    </w:p>
    <w:p w:rsidR="00C96737" w:rsidRPr="00CC7536" w:rsidRDefault="00C96737" w:rsidP="00C028A8">
      <w:pPr>
        <w:pStyle w:val="NormaleWeb"/>
        <w:spacing w:after="360" w:afterAutospacing="0"/>
        <w:jc w:val="center"/>
        <w:rPr>
          <w:noProof/>
        </w:rPr>
      </w:pPr>
    </w:p>
    <w:p w:rsidR="00F35D91" w:rsidRPr="00CC7536" w:rsidRDefault="00F35D91" w:rsidP="00C028A8">
      <w:pPr>
        <w:pStyle w:val="NormaleWeb"/>
        <w:spacing w:after="360" w:afterAutospacing="0"/>
        <w:jc w:val="center"/>
        <w:rPr>
          <w:rFonts w:ascii="Arial" w:hAnsi="Arial" w:cs="Arial"/>
          <w:b/>
          <w:caps/>
          <w:u w:val="single"/>
        </w:rPr>
      </w:pPr>
      <w:r w:rsidRPr="00CC7536">
        <w:rPr>
          <w:rFonts w:ascii="Arial" w:hAnsi="Arial" w:cs="Arial"/>
          <w:b/>
        </w:rPr>
        <w:t>Verbale della commissione giudicatrice</w:t>
      </w:r>
      <w:r w:rsidRPr="00CC7536">
        <w:rPr>
          <w:rFonts w:ascii="Arial" w:hAnsi="Arial" w:cs="Arial"/>
          <w:b/>
        </w:rPr>
        <w:br/>
        <w:t>dell’esame di stato per l’abilitazione all’esercizio della</w:t>
      </w:r>
      <w:r w:rsidRPr="00CC7536">
        <w:rPr>
          <w:rFonts w:ascii="Arial" w:hAnsi="Arial" w:cs="Arial"/>
          <w:b/>
        </w:rPr>
        <w:br/>
        <w:t>professione di Biologo e Biologo sezione B</w:t>
      </w:r>
    </w:p>
    <w:p w:rsidR="00F35D91" w:rsidRPr="00CC7536" w:rsidRDefault="00B94E46" w:rsidP="00C028A8">
      <w:pPr>
        <w:pStyle w:val="NormaleWeb"/>
        <w:spacing w:after="360" w:afterAutospacing="0"/>
        <w:jc w:val="center"/>
        <w:rPr>
          <w:rFonts w:ascii="Arial" w:hAnsi="Arial" w:cs="Arial"/>
          <w:b/>
          <w:caps/>
        </w:rPr>
      </w:pPr>
      <w:r w:rsidRPr="00CC7536">
        <w:rPr>
          <w:rFonts w:ascii="Arial" w:hAnsi="Arial" w:cs="Arial"/>
          <w:b/>
          <w:caps/>
        </w:rPr>
        <w:t>PRIM</w:t>
      </w:r>
      <w:r w:rsidR="00F04614" w:rsidRPr="00CC7536">
        <w:rPr>
          <w:rFonts w:ascii="Arial" w:hAnsi="Arial" w:cs="Arial"/>
          <w:b/>
          <w:caps/>
        </w:rPr>
        <w:t>A</w:t>
      </w:r>
      <w:r w:rsidR="00F35D91" w:rsidRPr="00CC7536">
        <w:rPr>
          <w:rFonts w:ascii="Arial" w:hAnsi="Arial" w:cs="Arial"/>
          <w:b/>
          <w:caps/>
        </w:rPr>
        <w:t xml:space="preserve"> SESSIONE - ANN</w:t>
      </w:r>
      <w:r w:rsidR="00E16CDA" w:rsidRPr="00CC7536">
        <w:rPr>
          <w:rFonts w:ascii="Arial" w:hAnsi="Arial" w:cs="Arial"/>
          <w:b/>
          <w:caps/>
        </w:rPr>
        <w:t>O 201</w:t>
      </w:r>
      <w:r w:rsidR="00A51035">
        <w:rPr>
          <w:rFonts w:ascii="Arial" w:hAnsi="Arial" w:cs="Arial"/>
          <w:b/>
          <w:caps/>
        </w:rPr>
        <w:t>9</w:t>
      </w:r>
    </w:p>
    <w:p w:rsidR="00F35D91" w:rsidRPr="00CC7536" w:rsidRDefault="001330CC" w:rsidP="00C028A8">
      <w:pPr>
        <w:pStyle w:val="NormaleWeb"/>
        <w:spacing w:after="360" w:afterAutospacing="0"/>
        <w:jc w:val="center"/>
        <w:rPr>
          <w:rFonts w:ascii="Arial" w:hAnsi="Arial" w:cs="Arial"/>
          <w:b/>
          <w:caps/>
        </w:rPr>
      </w:pPr>
      <w:r w:rsidRPr="00CC7536">
        <w:rPr>
          <w:rFonts w:ascii="Arial" w:hAnsi="Arial" w:cs="Arial"/>
          <w:b/>
          <w:caps/>
        </w:rPr>
        <w:t>VerB</w:t>
      </w:r>
      <w:r w:rsidR="00F35D91" w:rsidRPr="00CC7536">
        <w:rPr>
          <w:rFonts w:ascii="Arial" w:hAnsi="Arial" w:cs="Arial"/>
          <w:b/>
          <w:caps/>
        </w:rPr>
        <w:t>ale della prova orale BIOLOGO</w:t>
      </w:r>
      <w:r w:rsidR="00666E6D">
        <w:rPr>
          <w:rFonts w:ascii="Arial" w:hAnsi="Arial" w:cs="Arial"/>
          <w:b/>
          <w:caps/>
        </w:rPr>
        <w:t xml:space="preserve"> </w:t>
      </w:r>
      <w:r w:rsidR="00F35D91" w:rsidRPr="00CC7536">
        <w:rPr>
          <w:rFonts w:ascii="Arial" w:hAnsi="Arial" w:cs="Arial"/>
          <w:b/>
          <w:caps/>
        </w:rPr>
        <w:t xml:space="preserve"> </w:t>
      </w:r>
    </w:p>
    <w:p w:rsidR="00A51035" w:rsidRPr="00A51035" w:rsidRDefault="00C80082" w:rsidP="00A51035">
      <w:pPr>
        <w:ind w:firstLine="540"/>
        <w:rPr>
          <w:rFonts w:ascii="Arial" w:hAnsi="Arial" w:cs="Arial"/>
          <w:szCs w:val="24"/>
        </w:rPr>
      </w:pPr>
      <w:r w:rsidRPr="00A51035">
        <w:rPr>
          <w:rFonts w:ascii="Arial" w:hAnsi="Arial" w:cs="Arial"/>
          <w:szCs w:val="24"/>
        </w:rPr>
        <w:t>Il</w:t>
      </w:r>
      <w:r w:rsidR="000774DB" w:rsidRPr="00A51035">
        <w:rPr>
          <w:rFonts w:ascii="Arial" w:hAnsi="Arial" w:cs="Arial"/>
          <w:szCs w:val="24"/>
        </w:rPr>
        <w:t xml:space="preserve"> </w:t>
      </w:r>
      <w:r w:rsidRPr="00A51035">
        <w:rPr>
          <w:rFonts w:ascii="Arial" w:hAnsi="Arial" w:cs="Arial"/>
          <w:szCs w:val="24"/>
        </w:rPr>
        <w:t xml:space="preserve">giorno </w:t>
      </w:r>
      <w:r w:rsidR="00A51035" w:rsidRPr="00A51035">
        <w:rPr>
          <w:rFonts w:ascii="Arial" w:hAnsi="Arial" w:cs="Arial"/>
          <w:szCs w:val="24"/>
        </w:rPr>
        <w:t>1</w:t>
      </w:r>
      <w:r w:rsidR="001330CC" w:rsidRPr="00A51035">
        <w:rPr>
          <w:rFonts w:ascii="Arial" w:hAnsi="Arial" w:cs="Arial"/>
          <w:szCs w:val="24"/>
        </w:rPr>
        <w:t xml:space="preserve"> Luglio</w:t>
      </w:r>
      <w:r w:rsidR="008708B5" w:rsidRPr="00A51035">
        <w:rPr>
          <w:rFonts w:ascii="Arial" w:hAnsi="Arial" w:cs="Arial"/>
          <w:szCs w:val="24"/>
        </w:rPr>
        <w:t xml:space="preserve"> </w:t>
      </w:r>
      <w:r w:rsidRPr="00A51035">
        <w:rPr>
          <w:rFonts w:ascii="Arial" w:hAnsi="Arial" w:cs="Arial"/>
          <w:szCs w:val="24"/>
        </w:rPr>
        <w:t>201</w:t>
      </w:r>
      <w:r w:rsidR="00A51035" w:rsidRPr="00A51035">
        <w:rPr>
          <w:rFonts w:ascii="Arial" w:hAnsi="Arial" w:cs="Arial"/>
          <w:szCs w:val="24"/>
        </w:rPr>
        <w:t>9</w:t>
      </w:r>
      <w:r w:rsidRPr="00A51035">
        <w:rPr>
          <w:rFonts w:ascii="Arial" w:hAnsi="Arial" w:cs="Arial"/>
          <w:szCs w:val="24"/>
        </w:rPr>
        <w:t xml:space="preserve">, alle ore </w:t>
      </w:r>
      <w:r w:rsidR="001330CC" w:rsidRPr="00A51035">
        <w:rPr>
          <w:rFonts w:ascii="Arial" w:hAnsi="Arial" w:cs="Arial"/>
          <w:szCs w:val="24"/>
        </w:rPr>
        <w:t>8:</w:t>
      </w:r>
      <w:r w:rsidR="00CC2D2A">
        <w:rPr>
          <w:rFonts w:ascii="Arial" w:hAnsi="Arial" w:cs="Arial"/>
          <w:szCs w:val="24"/>
        </w:rPr>
        <w:t>15</w:t>
      </w:r>
      <w:r w:rsidRPr="00A51035">
        <w:rPr>
          <w:rFonts w:ascii="Arial" w:hAnsi="Arial" w:cs="Arial"/>
          <w:szCs w:val="24"/>
        </w:rPr>
        <w:t xml:space="preserve">, </w:t>
      </w:r>
      <w:r w:rsidR="000774DB" w:rsidRPr="00A51035">
        <w:rPr>
          <w:rFonts w:ascii="Arial" w:hAnsi="Arial" w:cs="Arial"/>
          <w:szCs w:val="24"/>
        </w:rPr>
        <w:t xml:space="preserve">nell’aula </w:t>
      </w:r>
      <w:r w:rsidR="001330CC" w:rsidRPr="00A51035">
        <w:rPr>
          <w:rFonts w:ascii="Arial" w:hAnsi="Arial" w:cs="Arial"/>
          <w:szCs w:val="24"/>
        </w:rPr>
        <w:t xml:space="preserve">327 del Plesso Didattico, viale </w:t>
      </w:r>
      <w:proofErr w:type="spellStart"/>
      <w:r w:rsidR="001330CC" w:rsidRPr="00A51035">
        <w:rPr>
          <w:rFonts w:ascii="Arial" w:hAnsi="Arial" w:cs="Arial"/>
          <w:szCs w:val="24"/>
        </w:rPr>
        <w:t>Morgagni</w:t>
      </w:r>
      <w:proofErr w:type="spellEnd"/>
      <w:r w:rsidR="001330CC" w:rsidRPr="00A51035">
        <w:rPr>
          <w:rFonts w:ascii="Arial" w:hAnsi="Arial" w:cs="Arial"/>
          <w:szCs w:val="24"/>
        </w:rPr>
        <w:t xml:space="preserve"> </w:t>
      </w:r>
      <w:r w:rsidR="00A51035" w:rsidRPr="00A51035">
        <w:rPr>
          <w:rFonts w:ascii="Arial" w:hAnsi="Arial" w:cs="Arial"/>
          <w:szCs w:val="24"/>
        </w:rPr>
        <w:t>40/</w:t>
      </w:r>
      <w:r w:rsidR="001330CC" w:rsidRPr="00A51035">
        <w:rPr>
          <w:rFonts w:ascii="Arial" w:hAnsi="Arial" w:cs="Arial"/>
          <w:szCs w:val="24"/>
        </w:rPr>
        <w:t>44,</w:t>
      </w:r>
      <w:r w:rsidRPr="00A51035">
        <w:rPr>
          <w:rFonts w:ascii="Arial" w:hAnsi="Arial" w:cs="Arial"/>
          <w:szCs w:val="24"/>
        </w:rPr>
        <w:t xml:space="preserve"> (Firenze), si è riunita la Commissione Giudicatrice dell’esame di Stato per l’abilitazione all’esercizio della professione di Biologo e Biologo sezione B, nominata dal Ministero dell’Istruzione, dell’Università e d</w:t>
      </w:r>
      <w:r w:rsidR="00A51035">
        <w:rPr>
          <w:rFonts w:ascii="Arial" w:hAnsi="Arial" w:cs="Arial"/>
          <w:szCs w:val="24"/>
        </w:rPr>
        <w:t>ella Ricerca con proprio</w:t>
      </w:r>
      <w:r w:rsidRPr="00A51035">
        <w:rPr>
          <w:rFonts w:ascii="Arial" w:hAnsi="Arial" w:cs="Arial"/>
          <w:szCs w:val="24"/>
        </w:rPr>
        <w:t xml:space="preserve"> </w:t>
      </w:r>
      <w:r w:rsidR="00A51035" w:rsidRPr="00A51035">
        <w:rPr>
          <w:rFonts w:ascii="Arial" w:hAnsi="Arial" w:cs="Arial"/>
          <w:szCs w:val="24"/>
        </w:rPr>
        <w:t>decreto n°970 del 20 maggio 2019 nelle persone di:</w:t>
      </w:r>
    </w:p>
    <w:p w:rsidR="00A51035" w:rsidRPr="00A51035" w:rsidRDefault="00A51035" w:rsidP="00A51035">
      <w:pPr>
        <w:pStyle w:val="Rientrocorpodeltesto"/>
        <w:ind w:left="0" w:firstLine="540"/>
        <w:rPr>
          <w:rFonts w:cs="Arial"/>
          <w:sz w:val="24"/>
          <w:szCs w:val="24"/>
        </w:rPr>
      </w:pPr>
    </w:p>
    <w:p w:rsidR="00A51035" w:rsidRPr="00A51035" w:rsidRDefault="00A51035" w:rsidP="00A51035">
      <w:pPr>
        <w:pStyle w:val="Paragrafoelenco"/>
        <w:numPr>
          <w:ilvl w:val="0"/>
          <w:numId w:val="8"/>
        </w:numPr>
        <w:spacing w:line="360" w:lineRule="auto"/>
        <w:contextualSpacing/>
        <w:jc w:val="both"/>
        <w:rPr>
          <w:rFonts w:ascii="Arial" w:hAnsi="Arial" w:cs="Arial"/>
          <w:sz w:val="24"/>
          <w:szCs w:val="24"/>
        </w:rPr>
      </w:pPr>
      <w:r w:rsidRPr="00A51035">
        <w:rPr>
          <w:rFonts w:ascii="Arial" w:hAnsi="Arial" w:cs="Arial"/>
          <w:sz w:val="24"/>
          <w:szCs w:val="24"/>
        </w:rPr>
        <w:t>Prof. Renato Fani (Presidente)</w:t>
      </w:r>
    </w:p>
    <w:p w:rsidR="00A51035" w:rsidRPr="00A51035" w:rsidRDefault="00A51035" w:rsidP="00A51035">
      <w:pPr>
        <w:numPr>
          <w:ilvl w:val="0"/>
          <w:numId w:val="8"/>
        </w:numPr>
        <w:spacing w:line="360" w:lineRule="auto"/>
        <w:rPr>
          <w:rFonts w:ascii="Arial" w:hAnsi="Arial" w:cs="Arial"/>
          <w:szCs w:val="24"/>
        </w:rPr>
      </w:pPr>
      <w:r w:rsidRPr="00A51035">
        <w:rPr>
          <w:rFonts w:ascii="Arial" w:hAnsi="Arial" w:cs="Arial"/>
          <w:szCs w:val="24"/>
        </w:rPr>
        <w:t>Prof. Marco Linari</w:t>
      </w:r>
    </w:p>
    <w:p w:rsidR="00A51035" w:rsidRPr="00A51035" w:rsidRDefault="00A51035" w:rsidP="00A51035">
      <w:pPr>
        <w:numPr>
          <w:ilvl w:val="0"/>
          <w:numId w:val="8"/>
        </w:numPr>
        <w:spacing w:line="360" w:lineRule="auto"/>
        <w:rPr>
          <w:rFonts w:ascii="Arial" w:hAnsi="Arial" w:cs="Arial"/>
          <w:szCs w:val="24"/>
        </w:rPr>
      </w:pPr>
      <w:r w:rsidRPr="00A51035">
        <w:rPr>
          <w:rFonts w:ascii="Arial" w:hAnsi="Arial" w:cs="Arial"/>
          <w:szCs w:val="24"/>
        </w:rPr>
        <w:t>Prof. Paolo Paoli (segretario)</w:t>
      </w:r>
    </w:p>
    <w:p w:rsidR="00A51035" w:rsidRPr="00A51035" w:rsidRDefault="00A51035" w:rsidP="00A51035">
      <w:pPr>
        <w:numPr>
          <w:ilvl w:val="0"/>
          <w:numId w:val="8"/>
        </w:numPr>
        <w:spacing w:line="360" w:lineRule="auto"/>
        <w:rPr>
          <w:rFonts w:ascii="Arial" w:hAnsi="Arial" w:cs="Arial"/>
          <w:szCs w:val="24"/>
        </w:rPr>
      </w:pPr>
      <w:r w:rsidRPr="00A51035">
        <w:rPr>
          <w:rFonts w:ascii="Arial" w:hAnsi="Arial" w:cs="Arial"/>
          <w:szCs w:val="24"/>
        </w:rPr>
        <w:t>Dr. Ugo Ricci</w:t>
      </w:r>
    </w:p>
    <w:p w:rsidR="00A51035" w:rsidRDefault="00A51035" w:rsidP="00A51035">
      <w:pPr>
        <w:numPr>
          <w:ilvl w:val="0"/>
          <w:numId w:val="8"/>
        </w:numPr>
        <w:spacing w:line="360" w:lineRule="auto"/>
        <w:rPr>
          <w:rFonts w:ascii="Arial" w:hAnsi="Arial" w:cs="Arial"/>
          <w:szCs w:val="24"/>
        </w:rPr>
      </w:pPr>
      <w:r w:rsidRPr="00A51035">
        <w:rPr>
          <w:rFonts w:ascii="Arial" w:hAnsi="Arial" w:cs="Arial"/>
          <w:szCs w:val="24"/>
        </w:rPr>
        <w:t>Dr.ssa Laura Fossi</w:t>
      </w:r>
    </w:p>
    <w:p w:rsidR="00A51035" w:rsidRPr="00A51035" w:rsidRDefault="00A51035" w:rsidP="00A51035">
      <w:pPr>
        <w:spacing w:line="360" w:lineRule="auto"/>
        <w:ind w:left="720"/>
        <w:rPr>
          <w:rFonts w:ascii="Arial" w:hAnsi="Arial" w:cs="Arial"/>
          <w:szCs w:val="24"/>
        </w:rPr>
      </w:pPr>
    </w:p>
    <w:p w:rsidR="00F35D91" w:rsidRPr="00CC7536" w:rsidRDefault="00F35D91" w:rsidP="00A51035">
      <w:pPr>
        <w:ind w:firstLine="540"/>
        <w:rPr>
          <w:rFonts w:ascii="Arial" w:hAnsi="Arial" w:cs="Arial"/>
          <w:szCs w:val="24"/>
        </w:rPr>
      </w:pPr>
      <w:r w:rsidRPr="00CC7536">
        <w:rPr>
          <w:rFonts w:ascii="Arial" w:hAnsi="Arial" w:cs="Arial"/>
          <w:szCs w:val="24"/>
        </w:rPr>
        <w:t>Come stabilito durante la prima prova scritta si procederà ad esaminare i candidati secondo l’</w:t>
      </w:r>
      <w:r w:rsidR="00851430" w:rsidRPr="00CC7536">
        <w:rPr>
          <w:rFonts w:ascii="Arial" w:hAnsi="Arial" w:cs="Arial"/>
          <w:szCs w:val="24"/>
        </w:rPr>
        <w:t>ordine</w:t>
      </w:r>
      <w:r w:rsidRPr="00CC7536">
        <w:rPr>
          <w:rFonts w:ascii="Arial" w:hAnsi="Arial" w:cs="Arial"/>
          <w:szCs w:val="24"/>
        </w:rPr>
        <w:t xml:space="preserve"> alfabetico.</w:t>
      </w:r>
      <w:r w:rsidR="007D7A72" w:rsidRPr="00CC7536">
        <w:rPr>
          <w:rFonts w:ascii="Arial" w:hAnsi="Arial" w:cs="Arial"/>
          <w:szCs w:val="24"/>
        </w:rPr>
        <w:t xml:space="preserve"> La commissione </w:t>
      </w:r>
      <w:r w:rsidR="00D8273A">
        <w:rPr>
          <w:rFonts w:ascii="Arial" w:hAnsi="Arial" w:cs="Arial"/>
          <w:szCs w:val="24"/>
        </w:rPr>
        <w:t xml:space="preserve">ha valutato le richieste di alcuni candidati ed ha approvato le seguenti modifiche di programmazione: le candidate </w:t>
      </w:r>
      <w:r w:rsidR="00C20D4C">
        <w:rPr>
          <w:rFonts w:ascii="Arial" w:hAnsi="Arial" w:cs="Arial"/>
          <w:szCs w:val="24"/>
        </w:rPr>
        <w:t>PELOROSSO CRISTIANA</w:t>
      </w:r>
      <w:r w:rsidR="00D8273A">
        <w:rPr>
          <w:rFonts w:ascii="Arial" w:hAnsi="Arial" w:cs="Arial"/>
          <w:szCs w:val="24"/>
        </w:rPr>
        <w:t xml:space="preserve"> e </w:t>
      </w:r>
      <w:r w:rsidR="00C20D4C">
        <w:rPr>
          <w:rFonts w:ascii="Arial" w:hAnsi="Arial" w:cs="Arial"/>
          <w:szCs w:val="24"/>
        </w:rPr>
        <w:t xml:space="preserve">SERIONE MICHELA </w:t>
      </w:r>
      <w:r w:rsidR="00D8273A">
        <w:rPr>
          <w:rFonts w:ascii="Arial" w:hAnsi="Arial" w:cs="Arial"/>
          <w:szCs w:val="24"/>
        </w:rPr>
        <w:t>sosterranno la prova orale i</w:t>
      </w:r>
      <w:r w:rsidR="00666E6D">
        <w:rPr>
          <w:rFonts w:ascii="Arial" w:hAnsi="Arial" w:cs="Arial"/>
          <w:szCs w:val="24"/>
        </w:rPr>
        <w:t>l giorno 1</w:t>
      </w:r>
      <w:r w:rsidR="007D7A72" w:rsidRPr="00CC7536">
        <w:rPr>
          <w:rFonts w:ascii="Arial" w:hAnsi="Arial" w:cs="Arial"/>
          <w:szCs w:val="24"/>
        </w:rPr>
        <w:t xml:space="preserve"> </w:t>
      </w:r>
      <w:r w:rsidR="00BA3FAC" w:rsidRPr="00CC7536">
        <w:rPr>
          <w:rFonts w:ascii="Arial" w:hAnsi="Arial" w:cs="Arial"/>
          <w:szCs w:val="24"/>
        </w:rPr>
        <w:t>Luglio</w:t>
      </w:r>
      <w:r w:rsidR="00C20D4C">
        <w:rPr>
          <w:rFonts w:ascii="Arial" w:hAnsi="Arial" w:cs="Arial"/>
          <w:szCs w:val="24"/>
        </w:rPr>
        <w:t xml:space="preserve"> 2019</w:t>
      </w:r>
      <w:r w:rsidR="00D8273A">
        <w:rPr>
          <w:rFonts w:ascii="Arial" w:hAnsi="Arial" w:cs="Arial"/>
          <w:szCs w:val="24"/>
        </w:rPr>
        <w:t xml:space="preserve">, mentre </w:t>
      </w:r>
      <w:r w:rsidR="00CF65CA">
        <w:rPr>
          <w:rFonts w:ascii="Arial" w:hAnsi="Arial" w:cs="Arial"/>
          <w:szCs w:val="24"/>
        </w:rPr>
        <w:t xml:space="preserve">le candidate </w:t>
      </w:r>
      <w:r w:rsidR="00D8273A">
        <w:rPr>
          <w:rFonts w:ascii="Arial" w:hAnsi="Arial" w:cs="Arial"/>
          <w:szCs w:val="24"/>
        </w:rPr>
        <w:t>GIANNINI LAURA</w:t>
      </w:r>
      <w:r w:rsidR="00CF65CA">
        <w:rPr>
          <w:rFonts w:ascii="Arial" w:hAnsi="Arial" w:cs="Arial"/>
          <w:szCs w:val="24"/>
        </w:rPr>
        <w:t xml:space="preserve">, MADARENA MARIA PIA, e MAGONIO AGNESE, sosterranno la prova orale il giorno </w:t>
      </w:r>
      <w:r w:rsidR="00666E6D">
        <w:rPr>
          <w:rFonts w:ascii="Arial" w:hAnsi="Arial" w:cs="Arial"/>
          <w:szCs w:val="24"/>
        </w:rPr>
        <w:t>3</w:t>
      </w:r>
      <w:r w:rsidR="00CF65CA">
        <w:rPr>
          <w:rFonts w:ascii="Arial" w:hAnsi="Arial" w:cs="Arial"/>
          <w:szCs w:val="24"/>
        </w:rPr>
        <w:t xml:space="preserve"> Luglio 2019</w:t>
      </w:r>
      <w:r w:rsidR="007D7A72" w:rsidRPr="00CC7536">
        <w:rPr>
          <w:rFonts w:ascii="Arial" w:hAnsi="Arial" w:cs="Arial"/>
          <w:szCs w:val="24"/>
        </w:rPr>
        <w:t>.</w:t>
      </w:r>
    </w:p>
    <w:p w:rsidR="0017730B" w:rsidRPr="00CC7536" w:rsidRDefault="0017730B" w:rsidP="00F35D91">
      <w:pPr>
        <w:rPr>
          <w:rFonts w:ascii="Arial" w:hAnsi="Arial" w:cs="Arial"/>
          <w:szCs w:val="24"/>
        </w:rPr>
      </w:pPr>
    </w:p>
    <w:p w:rsidR="00F35D91" w:rsidRPr="00CC7536" w:rsidRDefault="00F35D91" w:rsidP="00F35D91">
      <w:pPr>
        <w:ind w:firstLine="540"/>
        <w:rPr>
          <w:rFonts w:ascii="Arial" w:hAnsi="Arial" w:cs="Arial"/>
          <w:szCs w:val="24"/>
        </w:rPr>
      </w:pPr>
      <w:r w:rsidRPr="00CC7536">
        <w:rPr>
          <w:rFonts w:ascii="Arial" w:hAnsi="Arial" w:cs="Arial"/>
          <w:szCs w:val="24"/>
        </w:rPr>
        <w:t xml:space="preserve">Si procede all’identificazione dei candidati tramite la verifica di un documento di identità e facendo apporre la firma di ognuno su apposito modulo. La Commissione stabilisce preliminarmente che le domande, in accordo con le normative sull’esame di abilitazione per Biologo sezione A, verteranno su argomenti inerenti </w:t>
      </w:r>
      <w:r w:rsidR="00851430" w:rsidRPr="00CC7536">
        <w:rPr>
          <w:rFonts w:ascii="Arial" w:hAnsi="Arial" w:cs="Arial"/>
          <w:szCs w:val="24"/>
        </w:rPr>
        <w:t>le materie delle prove scritte e la legislazione e deontologia professionale e</w:t>
      </w:r>
      <w:r w:rsidRPr="00CC7536">
        <w:rPr>
          <w:rFonts w:ascii="Arial" w:hAnsi="Arial" w:cs="Arial"/>
          <w:szCs w:val="24"/>
        </w:rPr>
        <w:t xml:space="preserve"> sulla tesi di laurea. I criteri di valutazione per la prova orale sono quelli stabiliti nella riunione preliminare </w:t>
      </w:r>
      <w:r w:rsidR="00C80082" w:rsidRPr="00CC7536">
        <w:rPr>
          <w:rFonts w:ascii="Arial" w:hAnsi="Arial" w:cs="Arial"/>
          <w:szCs w:val="24"/>
        </w:rPr>
        <w:t xml:space="preserve">del </w:t>
      </w:r>
      <w:r w:rsidR="00C2401E">
        <w:rPr>
          <w:rFonts w:ascii="Arial" w:hAnsi="Arial" w:cs="Arial"/>
          <w:szCs w:val="24"/>
        </w:rPr>
        <w:t>13</w:t>
      </w:r>
      <w:r w:rsidR="0091067F" w:rsidRPr="00CC7536">
        <w:rPr>
          <w:rFonts w:ascii="Arial" w:hAnsi="Arial" w:cs="Arial"/>
          <w:szCs w:val="24"/>
        </w:rPr>
        <w:t xml:space="preserve"> giugno </w:t>
      </w:r>
      <w:r w:rsidR="00C424E8" w:rsidRPr="00CC7536">
        <w:rPr>
          <w:rFonts w:ascii="Arial" w:hAnsi="Arial" w:cs="Arial"/>
          <w:szCs w:val="24"/>
        </w:rPr>
        <w:t>201</w:t>
      </w:r>
      <w:r w:rsidR="00C2401E">
        <w:rPr>
          <w:rFonts w:ascii="Arial" w:hAnsi="Arial" w:cs="Arial"/>
          <w:szCs w:val="24"/>
        </w:rPr>
        <w:t>9</w:t>
      </w:r>
      <w:r w:rsidRPr="00CC7536">
        <w:rPr>
          <w:rFonts w:ascii="Arial" w:hAnsi="Arial" w:cs="Arial"/>
          <w:szCs w:val="24"/>
        </w:rPr>
        <w:t>.</w:t>
      </w:r>
    </w:p>
    <w:p w:rsidR="006B295A" w:rsidRPr="00CC7536" w:rsidRDefault="006B295A" w:rsidP="00F35D91">
      <w:pPr>
        <w:ind w:firstLine="540"/>
        <w:rPr>
          <w:rFonts w:ascii="Arial" w:hAnsi="Arial" w:cs="Arial"/>
          <w:szCs w:val="24"/>
        </w:rPr>
      </w:pPr>
    </w:p>
    <w:p w:rsidR="006410E0" w:rsidRPr="00CC7536" w:rsidRDefault="006410E0" w:rsidP="00F35D91">
      <w:pPr>
        <w:ind w:firstLine="540"/>
        <w:rPr>
          <w:rFonts w:ascii="Arial" w:hAnsi="Arial" w:cs="Arial"/>
          <w:szCs w:val="24"/>
        </w:rPr>
      </w:pPr>
      <w:r w:rsidRPr="00CC7536">
        <w:rPr>
          <w:rFonts w:ascii="Arial" w:hAnsi="Arial" w:cs="Arial"/>
          <w:szCs w:val="24"/>
        </w:rPr>
        <w:t xml:space="preserve">Alle ore </w:t>
      </w:r>
      <w:r w:rsidR="00927959" w:rsidRPr="00CC7536">
        <w:rPr>
          <w:rFonts w:ascii="Arial" w:hAnsi="Arial" w:cs="Arial"/>
          <w:szCs w:val="24"/>
        </w:rPr>
        <w:t>9</w:t>
      </w:r>
      <w:r w:rsidR="00C424E8" w:rsidRPr="00CC7536">
        <w:rPr>
          <w:rFonts w:ascii="Arial" w:hAnsi="Arial" w:cs="Arial"/>
          <w:szCs w:val="24"/>
        </w:rPr>
        <w:t>:</w:t>
      </w:r>
      <w:r w:rsidR="004E7FCD" w:rsidRPr="00CC7536">
        <w:rPr>
          <w:rFonts w:ascii="Arial" w:hAnsi="Arial" w:cs="Arial"/>
          <w:szCs w:val="24"/>
        </w:rPr>
        <w:t>00</w:t>
      </w:r>
      <w:r w:rsidRPr="00CC7536">
        <w:rPr>
          <w:rFonts w:ascii="Arial" w:hAnsi="Arial" w:cs="Arial"/>
          <w:szCs w:val="24"/>
        </w:rPr>
        <w:t xml:space="preserve"> inizia la valutazione dei candidati. </w:t>
      </w:r>
    </w:p>
    <w:p w:rsidR="006B295A" w:rsidRPr="00CC7536" w:rsidRDefault="006B295A" w:rsidP="00F35D91">
      <w:pPr>
        <w:ind w:firstLine="540"/>
        <w:rPr>
          <w:rFonts w:ascii="Arial" w:hAnsi="Arial" w:cs="Arial"/>
          <w:szCs w:val="24"/>
        </w:rPr>
      </w:pPr>
    </w:p>
    <w:p w:rsidR="00E27B8F" w:rsidRDefault="00E850FD" w:rsidP="00C65BCD">
      <w:pPr>
        <w:ind w:firstLine="540"/>
        <w:rPr>
          <w:rFonts w:ascii="Arial" w:hAnsi="Arial" w:cs="Arial"/>
          <w:szCs w:val="24"/>
        </w:rPr>
      </w:pPr>
      <w:r w:rsidRPr="00CC7536">
        <w:rPr>
          <w:rFonts w:ascii="Arial" w:hAnsi="Arial" w:cs="Arial"/>
          <w:szCs w:val="24"/>
        </w:rPr>
        <w:lastRenderedPageBreak/>
        <w:t xml:space="preserve">Ciò premesso, </w:t>
      </w:r>
      <w:r w:rsidR="00C65BCD" w:rsidRPr="00CC7536">
        <w:rPr>
          <w:rFonts w:ascii="Arial" w:hAnsi="Arial" w:cs="Arial"/>
          <w:szCs w:val="24"/>
        </w:rPr>
        <w:t xml:space="preserve">viene introdotta la </w:t>
      </w:r>
      <w:r w:rsidR="006B295A" w:rsidRPr="00CC7536">
        <w:rPr>
          <w:rFonts w:ascii="Arial" w:hAnsi="Arial" w:cs="Arial"/>
          <w:szCs w:val="24"/>
        </w:rPr>
        <w:t>prima candidata (</w:t>
      </w:r>
      <w:r w:rsidR="00D8273A">
        <w:rPr>
          <w:rFonts w:ascii="Arial" w:hAnsi="Arial" w:cs="Arial"/>
          <w:szCs w:val="24"/>
        </w:rPr>
        <w:t>BIA</w:t>
      </w:r>
      <w:bookmarkStart w:id="0" w:name="_GoBack"/>
      <w:bookmarkEnd w:id="0"/>
      <w:r w:rsidR="00D8273A">
        <w:rPr>
          <w:rFonts w:ascii="Arial" w:hAnsi="Arial" w:cs="Arial"/>
          <w:szCs w:val="24"/>
        </w:rPr>
        <w:t>GINI GIULIA</w:t>
      </w:r>
      <w:r w:rsidR="006B295A" w:rsidRPr="00CC7536">
        <w:rPr>
          <w:rFonts w:ascii="Arial" w:hAnsi="Arial" w:cs="Arial"/>
          <w:szCs w:val="24"/>
        </w:rPr>
        <w:t>)</w:t>
      </w:r>
      <w:r w:rsidR="00D8273A">
        <w:rPr>
          <w:rFonts w:ascii="Arial" w:hAnsi="Arial" w:cs="Arial"/>
          <w:szCs w:val="24"/>
        </w:rPr>
        <w:t xml:space="preserve">, unica candidata per l’esame di stato per </w:t>
      </w:r>
      <w:r w:rsidR="00D8273A" w:rsidRPr="001D64A4">
        <w:rPr>
          <w:rFonts w:ascii="Arial" w:hAnsi="Arial" w:cs="Arial"/>
          <w:b/>
          <w:szCs w:val="24"/>
        </w:rPr>
        <w:t>Biologo sezione B</w:t>
      </w:r>
      <w:r w:rsidR="00D8273A">
        <w:rPr>
          <w:rFonts w:ascii="Arial" w:hAnsi="Arial" w:cs="Arial"/>
          <w:szCs w:val="24"/>
        </w:rPr>
        <w:t>,</w:t>
      </w:r>
      <w:r w:rsidR="00C65BCD" w:rsidRPr="00CC7536">
        <w:rPr>
          <w:rFonts w:ascii="Arial" w:hAnsi="Arial" w:cs="Arial"/>
          <w:szCs w:val="24"/>
        </w:rPr>
        <w:t xml:space="preserve"> e di seguito gli altri candidati </w:t>
      </w:r>
      <w:r w:rsidR="00D32201" w:rsidRPr="00CC7536">
        <w:rPr>
          <w:rFonts w:ascii="Arial" w:hAnsi="Arial" w:cs="Arial"/>
          <w:szCs w:val="24"/>
        </w:rPr>
        <w:t>convocati</w:t>
      </w:r>
      <w:r w:rsidR="00C65BCD" w:rsidRPr="00CC7536">
        <w:rPr>
          <w:rFonts w:ascii="Arial" w:hAnsi="Arial" w:cs="Arial"/>
          <w:szCs w:val="24"/>
        </w:rPr>
        <w:t xml:space="preserve">. </w:t>
      </w:r>
    </w:p>
    <w:p w:rsidR="00E27B8F" w:rsidRDefault="00E27B8F" w:rsidP="00C65BCD">
      <w:pPr>
        <w:ind w:firstLine="540"/>
        <w:rPr>
          <w:rFonts w:ascii="Arial" w:hAnsi="Arial" w:cs="Arial"/>
          <w:szCs w:val="24"/>
        </w:rPr>
      </w:pPr>
    </w:p>
    <w:p w:rsidR="00E27B8F" w:rsidRPr="00E27B8F" w:rsidRDefault="00E27B8F" w:rsidP="00E27B8F">
      <w:pPr>
        <w:pStyle w:val="Corpotesto"/>
        <w:rPr>
          <w:rFonts w:ascii="Arial" w:hAnsi="Arial" w:cs="Arial"/>
          <w:b/>
          <w:noProof/>
        </w:rPr>
      </w:pPr>
      <w:r w:rsidRPr="00E27B8F">
        <w:rPr>
          <w:rFonts w:ascii="Arial" w:hAnsi="Arial" w:cs="Arial"/>
          <w:b/>
          <w:noProof/>
        </w:rPr>
        <w:t>Domande rivolte alla candidata</w:t>
      </w:r>
      <w:r w:rsidRPr="00E27B8F">
        <w:rPr>
          <w:rFonts w:ascii="Arial" w:hAnsi="Arial" w:cs="Arial"/>
          <w:noProof/>
        </w:rPr>
        <w:t>: chiarimenti sui temi. Approfondimenti su struttura e funzione delle proteine strutturali, patologie connesse alle loro alterazioni, funzione e regolazione degli enzimi. Ruolo del biologo nella gestione ambientale, acque reflue e destinate all’uso umane.</w:t>
      </w:r>
    </w:p>
    <w:p w:rsidR="00E27B8F" w:rsidRDefault="00E27B8F" w:rsidP="00C65BCD">
      <w:pPr>
        <w:ind w:firstLine="540"/>
        <w:rPr>
          <w:rFonts w:ascii="Arial" w:hAnsi="Arial" w:cs="Arial"/>
          <w:szCs w:val="24"/>
        </w:rPr>
      </w:pPr>
    </w:p>
    <w:p w:rsidR="00E27B8F" w:rsidRDefault="00E27B8F" w:rsidP="00C65BCD">
      <w:pPr>
        <w:ind w:firstLine="540"/>
        <w:rPr>
          <w:rFonts w:ascii="Arial" w:hAnsi="Arial" w:cs="Arial"/>
          <w:szCs w:val="24"/>
        </w:rPr>
      </w:pPr>
    </w:p>
    <w:p w:rsidR="00C65BCD" w:rsidRDefault="00C65BCD" w:rsidP="00C65BCD">
      <w:pPr>
        <w:ind w:firstLine="540"/>
        <w:rPr>
          <w:rFonts w:ascii="Arial" w:hAnsi="Arial" w:cs="Arial"/>
          <w:szCs w:val="24"/>
        </w:rPr>
      </w:pPr>
      <w:r w:rsidRPr="00CC7536">
        <w:rPr>
          <w:rFonts w:ascii="Arial" w:hAnsi="Arial" w:cs="Arial"/>
          <w:szCs w:val="24"/>
        </w:rPr>
        <w:t xml:space="preserve">Sulla base delle risposte alle domande e ai quesiti posti dalla Commissione, </w:t>
      </w:r>
      <w:r w:rsidR="000F7A11">
        <w:rPr>
          <w:rFonts w:ascii="Arial" w:hAnsi="Arial" w:cs="Arial"/>
          <w:szCs w:val="24"/>
        </w:rPr>
        <w:t>la candidata viene valutata</w:t>
      </w:r>
      <w:r w:rsidRPr="00CC7536">
        <w:rPr>
          <w:rFonts w:ascii="Arial" w:hAnsi="Arial" w:cs="Arial"/>
          <w:szCs w:val="24"/>
        </w:rPr>
        <w:t xml:space="preserve"> come segue:</w:t>
      </w:r>
    </w:p>
    <w:p w:rsidR="004939C6" w:rsidRDefault="004939C6" w:rsidP="004939C6">
      <w:pPr>
        <w:tabs>
          <w:tab w:val="left" w:pos="1830"/>
        </w:tabs>
        <w:ind w:firstLine="540"/>
        <w:rPr>
          <w:rFonts w:ascii="Arial" w:hAnsi="Arial" w:cs="Arial"/>
          <w:szCs w:val="24"/>
        </w:rPr>
      </w:pPr>
      <w:r>
        <w:rPr>
          <w:rFonts w:ascii="Arial" w:hAnsi="Arial" w:cs="Arial"/>
          <w:szCs w:val="24"/>
        </w:rPr>
        <w:tab/>
      </w:r>
    </w:p>
    <w:p w:rsidR="004939C6" w:rsidRPr="004939C6" w:rsidRDefault="004939C6" w:rsidP="004939C6">
      <w:pPr>
        <w:ind w:firstLine="540"/>
        <w:jc w:val="center"/>
        <w:rPr>
          <w:rFonts w:ascii="Arial" w:hAnsi="Arial" w:cs="Arial"/>
          <w:b/>
          <w:szCs w:val="24"/>
        </w:rPr>
      </w:pPr>
      <w:r w:rsidRPr="004939C6">
        <w:rPr>
          <w:rFonts w:ascii="Arial" w:hAnsi="Arial" w:cs="Arial"/>
          <w:b/>
          <w:szCs w:val="24"/>
        </w:rPr>
        <w:t>Biologo sezione B (Biologo Junior)</w:t>
      </w:r>
    </w:p>
    <w:p w:rsidR="00C65BCD" w:rsidRPr="00CC7536" w:rsidRDefault="00C65BCD" w:rsidP="00F35D91">
      <w:pPr>
        <w:ind w:firstLine="540"/>
        <w:rPr>
          <w:rFonts w:ascii="Arial" w:hAnsi="Arial" w:cs="Arial"/>
          <w:szCs w:val="24"/>
        </w:rPr>
      </w:pPr>
    </w:p>
    <w:p w:rsidR="00DB471C" w:rsidRPr="00CC7536" w:rsidRDefault="00DB471C" w:rsidP="00DB471C">
      <w:pPr>
        <w:jc w:val="left"/>
        <w:rPr>
          <w:rFonts w:ascii="Arial" w:hAnsi="Arial" w:cs="Arial"/>
          <w:szCs w:val="24"/>
        </w:rPr>
        <w:sectPr w:rsidR="00DB471C" w:rsidRPr="00CC7536" w:rsidSect="009B7677">
          <w:footerReference w:type="default" r:id="rId8"/>
          <w:pgSz w:w="11906" w:h="16838"/>
          <w:pgMar w:top="1417" w:right="1134" w:bottom="1134" w:left="1134" w:header="708" w:footer="708" w:gutter="0"/>
          <w:cols w:space="708"/>
          <w:docGrid w:linePitch="360"/>
        </w:sectPr>
      </w:pP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tblGrid>
      <w:tr w:rsidR="00DB471C" w:rsidRPr="00CC7536" w:rsidTr="004939C6">
        <w:trPr>
          <w:trHeight w:val="330"/>
          <w:jc w:val="center"/>
        </w:trPr>
        <w:tc>
          <w:tcPr>
            <w:tcW w:w="562" w:type="dxa"/>
            <w:tcBorders>
              <w:top w:val="single" w:sz="4" w:space="0" w:color="auto"/>
              <w:left w:val="single" w:sz="4" w:space="0" w:color="auto"/>
              <w:bottom w:val="single" w:sz="4" w:space="0" w:color="auto"/>
              <w:right w:val="single" w:sz="4" w:space="0" w:color="auto"/>
            </w:tcBorders>
            <w:noWrap/>
          </w:tcPr>
          <w:p w:rsidR="00DB471C" w:rsidRPr="00CC7536" w:rsidRDefault="00DB471C" w:rsidP="00DB471C">
            <w:pPr>
              <w:jc w:val="left"/>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noWrap/>
          </w:tcPr>
          <w:p w:rsidR="00DB471C" w:rsidRPr="00CC7536" w:rsidRDefault="00DB471C" w:rsidP="00DB471C">
            <w:pPr>
              <w:jc w:val="left"/>
              <w:rPr>
                <w:rFonts w:ascii="Arial" w:hAnsi="Arial" w:cs="Arial"/>
                <w:b/>
                <w:bCs/>
                <w:color w:val="000000"/>
                <w:szCs w:val="24"/>
              </w:rPr>
            </w:pPr>
            <w:r w:rsidRPr="00CC7536">
              <w:rPr>
                <w:rFonts w:ascii="Arial" w:hAnsi="Arial" w:cs="Arial"/>
                <w:b/>
                <w:bCs/>
                <w:color w:val="000000"/>
                <w:szCs w:val="24"/>
              </w:rPr>
              <w:t>Candidato</w:t>
            </w:r>
          </w:p>
        </w:tc>
        <w:tc>
          <w:tcPr>
            <w:tcW w:w="1134" w:type="dxa"/>
            <w:tcBorders>
              <w:top w:val="single" w:sz="4" w:space="0" w:color="auto"/>
              <w:left w:val="single" w:sz="4" w:space="0" w:color="auto"/>
              <w:bottom w:val="single" w:sz="4" w:space="0" w:color="auto"/>
              <w:right w:val="single" w:sz="4" w:space="0" w:color="auto"/>
            </w:tcBorders>
            <w:noWrap/>
          </w:tcPr>
          <w:p w:rsidR="00DB471C" w:rsidRPr="00CC7536" w:rsidRDefault="00DB471C" w:rsidP="00DB471C">
            <w:pPr>
              <w:jc w:val="center"/>
              <w:rPr>
                <w:rFonts w:ascii="Arial" w:hAnsi="Arial" w:cs="Arial"/>
                <w:b/>
                <w:bCs/>
                <w:color w:val="000000"/>
                <w:szCs w:val="24"/>
              </w:rPr>
            </w:pPr>
            <w:proofErr w:type="gramStart"/>
            <w:r w:rsidRPr="00CC7536">
              <w:rPr>
                <w:rFonts w:ascii="Arial" w:hAnsi="Arial" w:cs="Arial"/>
                <w:b/>
                <w:bCs/>
                <w:color w:val="000000"/>
                <w:szCs w:val="24"/>
              </w:rPr>
              <w:t>voto</w:t>
            </w:r>
            <w:proofErr w:type="gramEnd"/>
            <w:r w:rsidRPr="00CC7536">
              <w:rPr>
                <w:rFonts w:ascii="Arial" w:hAnsi="Arial" w:cs="Arial"/>
                <w:b/>
                <w:bCs/>
                <w:color w:val="000000"/>
                <w:szCs w:val="24"/>
              </w:rPr>
              <w:t>/50</w:t>
            </w:r>
          </w:p>
        </w:tc>
      </w:tr>
      <w:tr w:rsidR="004939C6" w:rsidRPr="00CC7536" w:rsidTr="004939C6">
        <w:trPr>
          <w:trHeight w:val="330"/>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1</w:t>
            </w:r>
          </w:p>
        </w:tc>
        <w:tc>
          <w:tcPr>
            <w:tcW w:w="2977" w:type="dxa"/>
            <w:tcBorders>
              <w:top w:val="single" w:sz="4" w:space="0" w:color="auto"/>
              <w:left w:val="single" w:sz="4" w:space="0" w:color="auto"/>
              <w:bottom w:val="single" w:sz="4" w:space="0" w:color="auto"/>
              <w:right w:val="single" w:sz="4" w:space="0" w:color="auto"/>
            </w:tcBorders>
            <w:noWrap/>
            <w:vAlign w:val="center"/>
          </w:tcPr>
          <w:p w:rsidR="004939C6" w:rsidRPr="00CC7536" w:rsidRDefault="004939C6" w:rsidP="004939C6">
            <w:pPr>
              <w:jc w:val="left"/>
              <w:rPr>
                <w:rFonts w:ascii="Arial" w:hAnsi="Arial" w:cs="Arial"/>
                <w:color w:val="000000"/>
                <w:szCs w:val="24"/>
              </w:rPr>
            </w:pPr>
            <w:proofErr w:type="spellStart"/>
            <w:r>
              <w:rPr>
                <w:rFonts w:ascii="Arial" w:hAnsi="Arial" w:cs="Arial"/>
                <w:color w:val="000000"/>
                <w:szCs w:val="24"/>
              </w:rPr>
              <w:t>Biagini</w:t>
            </w:r>
            <w:proofErr w:type="spellEnd"/>
            <w:r>
              <w:rPr>
                <w:rFonts w:ascii="Arial" w:hAnsi="Arial" w:cs="Arial"/>
                <w:color w:val="000000"/>
                <w:szCs w:val="24"/>
              </w:rPr>
              <w:t xml:space="preserve"> Giulia</w:t>
            </w:r>
          </w:p>
        </w:tc>
        <w:tc>
          <w:tcPr>
            <w:tcW w:w="1134" w:type="dxa"/>
            <w:tcBorders>
              <w:top w:val="single" w:sz="4" w:space="0" w:color="auto"/>
              <w:left w:val="single" w:sz="4" w:space="0" w:color="auto"/>
              <w:bottom w:val="single" w:sz="4" w:space="0" w:color="auto"/>
              <w:right w:val="single" w:sz="4" w:space="0" w:color="auto"/>
            </w:tcBorders>
            <w:noWrap/>
          </w:tcPr>
          <w:p w:rsidR="004939C6" w:rsidRPr="00CC7536" w:rsidRDefault="004939C6" w:rsidP="004939C6">
            <w:pPr>
              <w:jc w:val="center"/>
              <w:rPr>
                <w:rFonts w:ascii="Arial" w:hAnsi="Arial" w:cs="Arial"/>
                <w:szCs w:val="24"/>
              </w:rPr>
            </w:pPr>
            <w:r>
              <w:rPr>
                <w:rFonts w:ascii="Arial" w:hAnsi="Arial" w:cs="Arial"/>
                <w:szCs w:val="24"/>
              </w:rPr>
              <w:t>35</w:t>
            </w:r>
          </w:p>
        </w:tc>
      </w:tr>
    </w:tbl>
    <w:p w:rsidR="00DB471C" w:rsidRPr="00CC7536" w:rsidRDefault="00DB471C" w:rsidP="008708B5">
      <w:pPr>
        <w:rPr>
          <w:rFonts w:ascii="Arial" w:hAnsi="Arial" w:cs="Arial"/>
          <w:szCs w:val="24"/>
        </w:rPr>
        <w:sectPr w:rsidR="00DB471C" w:rsidRPr="00CC7536" w:rsidSect="004939C6">
          <w:type w:val="continuous"/>
          <w:pgSz w:w="11906" w:h="16838"/>
          <w:pgMar w:top="1417" w:right="1134" w:bottom="1134" w:left="1134" w:header="708" w:footer="708" w:gutter="0"/>
          <w:cols w:space="708"/>
          <w:docGrid w:linePitch="360"/>
        </w:sectPr>
      </w:pPr>
    </w:p>
    <w:p w:rsidR="00D41453" w:rsidRDefault="00D41453" w:rsidP="008708B5">
      <w:pPr>
        <w:numPr>
          <w:ilvl w:val="12"/>
          <w:numId w:val="0"/>
        </w:numPr>
        <w:rPr>
          <w:rFonts w:ascii="Arial" w:hAnsi="Arial" w:cs="Arial"/>
          <w:szCs w:val="24"/>
        </w:rPr>
      </w:pPr>
    </w:p>
    <w:p w:rsidR="00E27B8F" w:rsidRDefault="00E27B8F" w:rsidP="008708B5">
      <w:pPr>
        <w:numPr>
          <w:ilvl w:val="12"/>
          <w:numId w:val="0"/>
        </w:numPr>
        <w:rPr>
          <w:rFonts w:ascii="Arial" w:hAnsi="Arial" w:cs="Arial"/>
          <w:szCs w:val="24"/>
        </w:rPr>
      </w:pPr>
    </w:p>
    <w:p w:rsidR="004939C6" w:rsidRDefault="004939C6" w:rsidP="008708B5">
      <w:pPr>
        <w:numPr>
          <w:ilvl w:val="12"/>
          <w:numId w:val="0"/>
        </w:numPr>
        <w:rPr>
          <w:rFonts w:ascii="Arial" w:hAnsi="Arial" w:cs="Arial"/>
          <w:szCs w:val="24"/>
        </w:rPr>
      </w:pPr>
      <w:r>
        <w:rPr>
          <w:rFonts w:ascii="Arial" w:hAnsi="Arial" w:cs="Arial"/>
          <w:szCs w:val="24"/>
        </w:rPr>
        <w:t>La candidata è ammessa alla prova pratica</w:t>
      </w:r>
    </w:p>
    <w:p w:rsidR="004939C6" w:rsidRDefault="004939C6" w:rsidP="008708B5">
      <w:pPr>
        <w:numPr>
          <w:ilvl w:val="12"/>
          <w:numId w:val="0"/>
        </w:numPr>
        <w:rPr>
          <w:rFonts w:ascii="Arial" w:hAnsi="Arial" w:cs="Arial"/>
          <w:szCs w:val="24"/>
        </w:rPr>
      </w:pPr>
    </w:p>
    <w:p w:rsidR="00B240B1" w:rsidRDefault="000F7A11" w:rsidP="000F7A11">
      <w:pPr>
        <w:ind w:firstLine="540"/>
        <w:rPr>
          <w:rFonts w:ascii="Arial" w:hAnsi="Arial" w:cs="Arial"/>
          <w:szCs w:val="24"/>
        </w:rPr>
      </w:pPr>
      <w:r>
        <w:rPr>
          <w:rFonts w:ascii="Arial" w:hAnsi="Arial" w:cs="Arial"/>
          <w:szCs w:val="24"/>
        </w:rPr>
        <w:t>La commissione p</w:t>
      </w:r>
      <w:r w:rsidR="00321509">
        <w:rPr>
          <w:rFonts w:ascii="Arial" w:hAnsi="Arial" w:cs="Arial"/>
          <w:szCs w:val="24"/>
        </w:rPr>
        <w:t xml:space="preserve">rocede con la valutazione dei </w:t>
      </w:r>
      <w:r>
        <w:rPr>
          <w:rFonts w:ascii="Arial" w:hAnsi="Arial" w:cs="Arial"/>
          <w:szCs w:val="24"/>
        </w:rPr>
        <w:t>candidati</w:t>
      </w:r>
      <w:r w:rsidR="003C47A3">
        <w:rPr>
          <w:rFonts w:ascii="Arial" w:hAnsi="Arial" w:cs="Arial"/>
          <w:szCs w:val="24"/>
        </w:rPr>
        <w:t xml:space="preserve"> </w:t>
      </w:r>
      <w:r w:rsidR="00321509">
        <w:rPr>
          <w:rFonts w:ascii="Arial" w:hAnsi="Arial" w:cs="Arial"/>
          <w:szCs w:val="24"/>
        </w:rPr>
        <w:t xml:space="preserve">ammessi alla prova orale per l’esame di Stato per </w:t>
      </w:r>
      <w:r w:rsidR="00321509" w:rsidRPr="003C47A3">
        <w:rPr>
          <w:rFonts w:ascii="Arial" w:hAnsi="Arial" w:cs="Arial"/>
          <w:b/>
          <w:szCs w:val="24"/>
        </w:rPr>
        <w:t>Biologo</w:t>
      </w:r>
      <w:r>
        <w:rPr>
          <w:rFonts w:ascii="Arial" w:hAnsi="Arial" w:cs="Arial"/>
          <w:szCs w:val="24"/>
        </w:rPr>
        <w:t xml:space="preserve">. </w:t>
      </w:r>
    </w:p>
    <w:p w:rsidR="00B240B1" w:rsidRDefault="00B240B1" w:rsidP="000F7A11">
      <w:pPr>
        <w:ind w:firstLine="540"/>
        <w:rPr>
          <w:rFonts w:ascii="Arial" w:hAnsi="Arial" w:cs="Arial"/>
          <w:szCs w:val="24"/>
        </w:rPr>
      </w:pPr>
    </w:p>
    <w:p w:rsidR="00B240B1" w:rsidRDefault="00B240B1" w:rsidP="000F7A11">
      <w:pPr>
        <w:ind w:firstLine="540"/>
        <w:rPr>
          <w:rFonts w:ascii="Arial" w:hAnsi="Arial" w:cs="Arial"/>
          <w:szCs w:val="24"/>
        </w:rPr>
      </w:pPr>
    </w:p>
    <w:p w:rsidR="00B240B1" w:rsidRPr="00B240B1" w:rsidRDefault="00B240B1" w:rsidP="000F7A11">
      <w:pPr>
        <w:ind w:firstLine="540"/>
        <w:rPr>
          <w:rFonts w:ascii="Arial" w:hAnsi="Arial" w:cs="Arial"/>
          <w:b/>
          <w:szCs w:val="24"/>
        </w:rPr>
      </w:pPr>
      <w:r w:rsidRPr="00B240B1">
        <w:rPr>
          <w:rFonts w:ascii="Arial" w:hAnsi="Arial" w:cs="Arial"/>
          <w:b/>
          <w:szCs w:val="24"/>
        </w:rPr>
        <w:t>Domande rivolte ai candidati</w:t>
      </w:r>
    </w:p>
    <w:p w:rsidR="00B240B1" w:rsidRDefault="00B240B1" w:rsidP="000F7A11">
      <w:pPr>
        <w:ind w:firstLine="540"/>
        <w:rPr>
          <w:rFonts w:ascii="Arial" w:hAnsi="Arial" w:cs="Arial"/>
          <w:szCs w:val="24"/>
        </w:rPr>
      </w:pPr>
    </w:p>
    <w:p w:rsidR="00B240B1" w:rsidRPr="00B240B1" w:rsidRDefault="00303498" w:rsidP="00B240B1">
      <w:pPr>
        <w:pStyle w:val="Corpotesto"/>
        <w:jc w:val="left"/>
        <w:rPr>
          <w:rFonts w:ascii="Arial" w:hAnsi="Arial" w:cs="Arial"/>
          <w:b/>
          <w:noProof/>
        </w:rPr>
      </w:pPr>
      <w:r>
        <w:rPr>
          <w:rFonts w:ascii="Arial" w:hAnsi="Arial" w:cs="Arial"/>
          <w:b/>
          <w:noProof/>
        </w:rPr>
        <w:t xml:space="preserve">1) </w:t>
      </w:r>
      <w:r w:rsidR="00B240B1" w:rsidRPr="00B240B1">
        <w:rPr>
          <w:rFonts w:ascii="Arial" w:hAnsi="Arial" w:cs="Arial"/>
          <w:b/>
          <w:noProof/>
        </w:rPr>
        <w:t>Aiezza Noemi</w:t>
      </w:r>
    </w:p>
    <w:p w:rsidR="00B240B1" w:rsidRPr="00B240B1" w:rsidRDefault="00B240B1" w:rsidP="007C79D8">
      <w:pPr>
        <w:pStyle w:val="Corpotesto"/>
        <w:rPr>
          <w:rFonts w:ascii="Arial" w:hAnsi="Arial" w:cs="Arial"/>
          <w:b/>
          <w:noProof/>
        </w:rPr>
      </w:pPr>
      <w:r w:rsidRPr="00B240B1">
        <w:rPr>
          <w:rFonts w:ascii="Arial" w:hAnsi="Arial" w:cs="Arial"/>
          <w:noProof/>
        </w:rPr>
        <w:t xml:space="preserve">Domande: chiarimenti sui temi, metabolismo del lattosio, riflesso barocettivo, meccanismo di reazione antigene/anticorpo, HACCP.  </w:t>
      </w:r>
    </w:p>
    <w:p w:rsidR="00B240B1" w:rsidRDefault="00B240B1" w:rsidP="007C79D8">
      <w:pPr>
        <w:ind w:firstLine="540"/>
        <w:rPr>
          <w:rFonts w:ascii="Arial" w:hAnsi="Arial" w:cs="Arial"/>
          <w:szCs w:val="24"/>
        </w:rPr>
      </w:pPr>
    </w:p>
    <w:p w:rsidR="00B240B1" w:rsidRPr="00B240B1" w:rsidRDefault="00303498" w:rsidP="007C79D8">
      <w:pPr>
        <w:pStyle w:val="Corpotesto"/>
        <w:rPr>
          <w:rFonts w:ascii="Arial" w:hAnsi="Arial" w:cs="Arial"/>
          <w:b/>
          <w:noProof/>
        </w:rPr>
      </w:pPr>
      <w:r>
        <w:rPr>
          <w:rFonts w:ascii="Arial" w:hAnsi="Arial" w:cs="Arial"/>
          <w:b/>
          <w:noProof/>
        </w:rPr>
        <w:t xml:space="preserve">2) </w:t>
      </w:r>
      <w:r w:rsidR="00B240B1" w:rsidRPr="00B240B1">
        <w:rPr>
          <w:rFonts w:ascii="Arial" w:hAnsi="Arial" w:cs="Arial"/>
          <w:b/>
          <w:noProof/>
        </w:rPr>
        <w:t>Andreucci Alessandro</w:t>
      </w:r>
    </w:p>
    <w:p w:rsidR="00B240B1" w:rsidRPr="00B240B1" w:rsidRDefault="00B240B1" w:rsidP="007C79D8">
      <w:pPr>
        <w:pStyle w:val="Corpotesto"/>
        <w:rPr>
          <w:rFonts w:ascii="Arial" w:hAnsi="Arial" w:cs="Arial"/>
          <w:b/>
          <w:noProof/>
        </w:rPr>
      </w:pPr>
      <w:r w:rsidRPr="00B240B1">
        <w:rPr>
          <w:rFonts w:ascii="Arial" w:hAnsi="Arial" w:cs="Arial"/>
          <w:noProof/>
        </w:rPr>
        <w:t xml:space="preserve">Domande: chiarimenti sui temi, ruolo degli enzimi in clinica, determinazione della glicemia e significato fisiologico dell’emoglobina glicata, clearance del glucosio. Definizione di prodotto non trasformato, regolamento 1169 del 2011. </w:t>
      </w:r>
    </w:p>
    <w:p w:rsidR="00B240B1" w:rsidRDefault="00B240B1" w:rsidP="007C79D8">
      <w:pPr>
        <w:ind w:firstLine="540"/>
        <w:rPr>
          <w:rFonts w:ascii="Arial" w:hAnsi="Arial" w:cs="Arial"/>
          <w:szCs w:val="24"/>
        </w:rPr>
      </w:pPr>
    </w:p>
    <w:p w:rsidR="00B240B1" w:rsidRPr="00B240B1" w:rsidRDefault="00303498" w:rsidP="007C79D8">
      <w:pPr>
        <w:pStyle w:val="Corpotesto"/>
        <w:rPr>
          <w:rFonts w:ascii="Arial" w:hAnsi="Arial" w:cs="Arial"/>
          <w:b/>
          <w:noProof/>
        </w:rPr>
      </w:pPr>
      <w:r>
        <w:rPr>
          <w:rFonts w:ascii="Arial" w:hAnsi="Arial" w:cs="Arial"/>
          <w:b/>
          <w:noProof/>
        </w:rPr>
        <w:t xml:space="preserve">3) </w:t>
      </w:r>
      <w:r w:rsidR="00B240B1" w:rsidRPr="00B240B1">
        <w:rPr>
          <w:rFonts w:ascii="Arial" w:hAnsi="Arial" w:cs="Arial"/>
          <w:b/>
          <w:noProof/>
        </w:rPr>
        <w:t>Becherini Federica</w:t>
      </w:r>
    </w:p>
    <w:p w:rsidR="00B240B1" w:rsidRPr="00B240B1" w:rsidRDefault="00B240B1" w:rsidP="007C79D8">
      <w:pPr>
        <w:pStyle w:val="Corpotesto"/>
        <w:rPr>
          <w:rFonts w:ascii="Arial" w:hAnsi="Arial" w:cs="Arial"/>
          <w:b/>
          <w:noProof/>
        </w:rPr>
      </w:pPr>
      <w:r w:rsidRPr="00B240B1">
        <w:rPr>
          <w:rFonts w:ascii="Arial" w:hAnsi="Arial" w:cs="Arial"/>
          <w:noProof/>
        </w:rPr>
        <w:t>Domande: chiarimenti sui temi, attività durante la tesi, controllo della pressione arteriosa, codice genetico e sintesi proteica, codice deontologico: concorrenza sleale/abusivimo.</w:t>
      </w:r>
    </w:p>
    <w:p w:rsidR="00B240B1" w:rsidRPr="00B240B1" w:rsidRDefault="00B240B1" w:rsidP="007C79D8">
      <w:pPr>
        <w:ind w:firstLine="540"/>
        <w:rPr>
          <w:rFonts w:ascii="Arial" w:hAnsi="Arial" w:cs="Arial"/>
          <w:szCs w:val="24"/>
        </w:rPr>
      </w:pPr>
    </w:p>
    <w:p w:rsidR="00B240B1" w:rsidRPr="00B240B1" w:rsidRDefault="00303498" w:rsidP="007C79D8">
      <w:pPr>
        <w:pStyle w:val="Corpotesto"/>
        <w:rPr>
          <w:rFonts w:ascii="Arial" w:hAnsi="Arial" w:cs="Arial"/>
          <w:b/>
          <w:noProof/>
        </w:rPr>
      </w:pPr>
      <w:r>
        <w:rPr>
          <w:rFonts w:ascii="Arial" w:hAnsi="Arial" w:cs="Arial"/>
          <w:b/>
          <w:noProof/>
        </w:rPr>
        <w:t xml:space="preserve">4) </w:t>
      </w:r>
      <w:r w:rsidR="00B240B1" w:rsidRPr="00B240B1">
        <w:rPr>
          <w:rFonts w:ascii="Arial" w:hAnsi="Arial" w:cs="Arial"/>
          <w:b/>
          <w:noProof/>
        </w:rPr>
        <w:t>Biancalani Francesca</w:t>
      </w:r>
    </w:p>
    <w:p w:rsidR="00B240B1" w:rsidRPr="00B240B1" w:rsidRDefault="00B240B1" w:rsidP="007C79D8">
      <w:pPr>
        <w:pStyle w:val="Corpotesto"/>
        <w:rPr>
          <w:rFonts w:ascii="Arial" w:hAnsi="Arial" w:cs="Arial"/>
          <w:b/>
          <w:noProof/>
        </w:rPr>
      </w:pPr>
      <w:r w:rsidRPr="00B240B1">
        <w:rPr>
          <w:rFonts w:ascii="Arial" w:hAnsi="Arial" w:cs="Arial"/>
          <w:noProof/>
        </w:rPr>
        <w:t xml:space="preserve">Domande: chiarimenti sui temi, regolazione della glicemia nel sangue, regolazione del pH nel sangue, sistema HACCP, formazione degli alimentaristi, acque destinate all’uso umano. </w:t>
      </w:r>
    </w:p>
    <w:p w:rsidR="00B240B1" w:rsidRDefault="00B240B1" w:rsidP="007C79D8">
      <w:pPr>
        <w:ind w:firstLine="540"/>
        <w:rPr>
          <w:rFonts w:ascii="Arial" w:hAnsi="Arial" w:cs="Arial"/>
          <w:szCs w:val="24"/>
        </w:rPr>
      </w:pPr>
    </w:p>
    <w:p w:rsidR="007C79D8" w:rsidRDefault="007C79D8" w:rsidP="007C79D8">
      <w:pPr>
        <w:pStyle w:val="Corpotesto"/>
        <w:rPr>
          <w:rFonts w:ascii="Arial" w:hAnsi="Arial" w:cs="Arial"/>
          <w:b/>
          <w:noProof/>
        </w:rPr>
      </w:pPr>
    </w:p>
    <w:p w:rsidR="007C79D8" w:rsidRDefault="007C79D8" w:rsidP="007C79D8">
      <w:pPr>
        <w:pStyle w:val="Corpotesto"/>
        <w:rPr>
          <w:rFonts w:ascii="Arial" w:hAnsi="Arial" w:cs="Arial"/>
          <w:b/>
          <w:noProof/>
        </w:rPr>
      </w:pPr>
    </w:p>
    <w:p w:rsidR="00B240B1" w:rsidRPr="007C79D8" w:rsidRDefault="00303498" w:rsidP="007C79D8">
      <w:pPr>
        <w:pStyle w:val="Corpotesto"/>
        <w:rPr>
          <w:rFonts w:ascii="Arial" w:hAnsi="Arial" w:cs="Arial"/>
          <w:b/>
          <w:noProof/>
        </w:rPr>
      </w:pPr>
      <w:r>
        <w:rPr>
          <w:rFonts w:ascii="Arial" w:hAnsi="Arial" w:cs="Arial"/>
          <w:b/>
          <w:noProof/>
        </w:rPr>
        <w:lastRenderedPageBreak/>
        <w:t xml:space="preserve">5) </w:t>
      </w:r>
      <w:r w:rsidR="00B240B1" w:rsidRPr="007C79D8">
        <w:rPr>
          <w:rFonts w:ascii="Arial" w:hAnsi="Arial" w:cs="Arial"/>
          <w:b/>
          <w:noProof/>
        </w:rPr>
        <w:t>Bignozzi Chiara</w:t>
      </w:r>
    </w:p>
    <w:p w:rsidR="00B240B1" w:rsidRPr="007C79D8" w:rsidRDefault="00B240B1" w:rsidP="007C79D8">
      <w:pPr>
        <w:pStyle w:val="Corpotesto"/>
        <w:rPr>
          <w:rFonts w:ascii="Arial" w:hAnsi="Arial" w:cs="Arial"/>
          <w:noProof/>
        </w:rPr>
      </w:pPr>
      <w:r w:rsidRPr="007C79D8">
        <w:rPr>
          <w:rFonts w:ascii="Arial" w:hAnsi="Arial" w:cs="Arial"/>
          <w:noProof/>
        </w:rPr>
        <w:t>Domande: chiarimenti sui temi, emoglobina e trasporto dell’ossigeno nel sangue, quoziente respiratorio, rintracciabilità: lotto e ritiro dal commercio, concetto di monitoraggio biologico.</w:t>
      </w:r>
    </w:p>
    <w:p w:rsidR="00B240B1" w:rsidRPr="007C79D8" w:rsidRDefault="00B240B1" w:rsidP="007C79D8">
      <w:pPr>
        <w:pStyle w:val="Corpotesto"/>
        <w:rPr>
          <w:rFonts w:ascii="Arial" w:hAnsi="Arial" w:cs="Arial"/>
          <w:noProof/>
        </w:rPr>
      </w:pPr>
    </w:p>
    <w:p w:rsidR="00B240B1" w:rsidRPr="007C79D8" w:rsidRDefault="00303498" w:rsidP="007C79D8">
      <w:pPr>
        <w:pStyle w:val="Corpotesto"/>
        <w:rPr>
          <w:rFonts w:ascii="Arial" w:hAnsi="Arial" w:cs="Arial"/>
          <w:b/>
          <w:noProof/>
        </w:rPr>
      </w:pPr>
      <w:r>
        <w:rPr>
          <w:rFonts w:ascii="Arial" w:hAnsi="Arial" w:cs="Arial"/>
          <w:b/>
          <w:noProof/>
        </w:rPr>
        <w:t xml:space="preserve">6) </w:t>
      </w:r>
      <w:r w:rsidR="00B240B1" w:rsidRPr="007C79D8">
        <w:rPr>
          <w:rFonts w:ascii="Arial" w:hAnsi="Arial" w:cs="Arial"/>
          <w:b/>
          <w:noProof/>
        </w:rPr>
        <w:t>Calitri  Carlotta</w:t>
      </w:r>
    </w:p>
    <w:p w:rsidR="00B240B1" w:rsidRPr="007C79D8" w:rsidRDefault="00B240B1" w:rsidP="007C79D8">
      <w:pPr>
        <w:pStyle w:val="Corpotesto"/>
        <w:rPr>
          <w:rFonts w:ascii="Arial" w:hAnsi="Arial" w:cs="Arial"/>
          <w:b/>
          <w:noProof/>
        </w:rPr>
      </w:pPr>
      <w:r w:rsidRPr="007C79D8">
        <w:rPr>
          <w:rFonts w:ascii="Arial" w:hAnsi="Arial" w:cs="Arial"/>
          <w:noProof/>
        </w:rPr>
        <w:t>Domande: chiarimenti sui temi, reazione a catena della polimerasi, real time PCR, tecniche di microbiologia.</w:t>
      </w:r>
    </w:p>
    <w:p w:rsidR="00B240B1" w:rsidRPr="007C79D8" w:rsidRDefault="00B240B1" w:rsidP="007C79D8">
      <w:pPr>
        <w:pStyle w:val="Corpotesto"/>
        <w:rPr>
          <w:rFonts w:ascii="Arial" w:hAnsi="Arial" w:cs="Arial"/>
          <w:b/>
          <w:noProof/>
        </w:rPr>
      </w:pPr>
    </w:p>
    <w:p w:rsidR="00B240B1" w:rsidRPr="007C79D8" w:rsidRDefault="00303498" w:rsidP="00303498">
      <w:pPr>
        <w:pStyle w:val="Corpotesto"/>
        <w:rPr>
          <w:rFonts w:ascii="Arial" w:hAnsi="Arial" w:cs="Arial"/>
          <w:b/>
          <w:noProof/>
        </w:rPr>
      </w:pPr>
      <w:r>
        <w:rPr>
          <w:rFonts w:ascii="Arial" w:hAnsi="Arial" w:cs="Arial"/>
          <w:b/>
          <w:noProof/>
        </w:rPr>
        <w:t xml:space="preserve">7) </w:t>
      </w:r>
      <w:r w:rsidR="00B240B1" w:rsidRPr="007C79D8">
        <w:rPr>
          <w:rFonts w:ascii="Arial" w:hAnsi="Arial" w:cs="Arial"/>
          <w:b/>
          <w:noProof/>
        </w:rPr>
        <w:t>Calvelli Maria Vittoria</w:t>
      </w:r>
    </w:p>
    <w:p w:rsidR="00B240B1" w:rsidRPr="007C79D8" w:rsidRDefault="00B240B1" w:rsidP="007C79D8">
      <w:pPr>
        <w:pStyle w:val="Corpotesto"/>
        <w:rPr>
          <w:rFonts w:ascii="Arial" w:hAnsi="Arial" w:cs="Arial"/>
          <w:b/>
          <w:noProof/>
        </w:rPr>
      </w:pPr>
      <w:r w:rsidRPr="007C79D8">
        <w:rPr>
          <w:rFonts w:ascii="Arial" w:hAnsi="Arial" w:cs="Arial"/>
          <w:noProof/>
        </w:rPr>
        <w:t xml:space="preserve">Domande: chiarimenti sui temi, meccanismo di regolazione dell’operone lattosio, sistema tampone fosfato inorganico, ruolo non metabolico dell’insulina e insulino-resistenza. </w:t>
      </w:r>
    </w:p>
    <w:p w:rsidR="00B240B1" w:rsidRPr="007C79D8" w:rsidRDefault="00B240B1" w:rsidP="007C79D8">
      <w:pPr>
        <w:pStyle w:val="Corpotesto"/>
        <w:rPr>
          <w:rFonts w:ascii="Arial" w:hAnsi="Arial" w:cs="Arial"/>
          <w:b/>
          <w:noProof/>
        </w:rPr>
      </w:pPr>
    </w:p>
    <w:p w:rsidR="00B240B1" w:rsidRPr="007C79D8" w:rsidRDefault="00303498" w:rsidP="007C79D8">
      <w:pPr>
        <w:pStyle w:val="Corpotesto"/>
        <w:rPr>
          <w:rFonts w:ascii="Arial" w:hAnsi="Arial" w:cs="Arial"/>
          <w:b/>
          <w:noProof/>
        </w:rPr>
      </w:pPr>
      <w:r>
        <w:rPr>
          <w:rFonts w:ascii="Arial" w:hAnsi="Arial" w:cs="Arial"/>
          <w:b/>
          <w:noProof/>
        </w:rPr>
        <w:t xml:space="preserve">8) </w:t>
      </w:r>
      <w:r w:rsidR="00B240B1" w:rsidRPr="007C79D8">
        <w:rPr>
          <w:rFonts w:ascii="Arial" w:hAnsi="Arial" w:cs="Arial"/>
          <w:b/>
          <w:noProof/>
        </w:rPr>
        <w:t xml:space="preserve">Costantini Alice </w:t>
      </w:r>
    </w:p>
    <w:p w:rsidR="00B240B1" w:rsidRPr="007C79D8" w:rsidRDefault="00B240B1" w:rsidP="007C79D8">
      <w:pPr>
        <w:pStyle w:val="Corpotesto"/>
        <w:rPr>
          <w:rFonts w:ascii="Arial" w:hAnsi="Arial" w:cs="Arial"/>
          <w:b/>
          <w:noProof/>
        </w:rPr>
      </w:pPr>
      <w:r w:rsidRPr="007C79D8">
        <w:rPr>
          <w:rFonts w:ascii="Arial" w:hAnsi="Arial" w:cs="Arial"/>
          <w:noProof/>
        </w:rPr>
        <w:t>Domande: chiarimenti sui temi, dieta chetogenica, consumo energetico dei tessuti, etichetta nutrizionale, codice deontologico: aggiornamento professionale e conflitto di interesse.</w:t>
      </w:r>
    </w:p>
    <w:p w:rsidR="00B240B1" w:rsidRPr="007C79D8" w:rsidRDefault="00B240B1" w:rsidP="007C79D8">
      <w:pPr>
        <w:pStyle w:val="Corpotesto"/>
        <w:rPr>
          <w:rFonts w:ascii="Arial" w:hAnsi="Arial" w:cs="Arial"/>
          <w:b/>
          <w:noProof/>
        </w:rPr>
      </w:pPr>
    </w:p>
    <w:p w:rsidR="00B240B1" w:rsidRPr="007C79D8" w:rsidRDefault="00303498" w:rsidP="007C79D8">
      <w:pPr>
        <w:pStyle w:val="Corpotesto"/>
        <w:rPr>
          <w:rFonts w:ascii="Arial" w:hAnsi="Arial" w:cs="Arial"/>
          <w:b/>
          <w:noProof/>
        </w:rPr>
      </w:pPr>
      <w:r>
        <w:rPr>
          <w:rFonts w:ascii="Arial" w:hAnsi="Arial" w:cs="Arial"/>
          <w:b/>
          <w:noProof/>
        </w:rPr>
        <w:t xml:space="preserve">9) </w:t>
      </w:r>
      <w:r w:rsidR="00B240B1" w:rsidRPr="007C79D8">
        <w:rPr>
          <w:rFonts w:ascii="Arial" w:hAnsi="Arial" w:cs="Arial"/>
          <w:b/>
          <w:noProof/>
        </w:rPr>
        <w:t>De Luca Marco</w:t>
      </w:r>
    </w:p>
    <w:p w:rsidR="00B240B1" w:rsidRPr="007C79D8" w:rsidRDefault="00B240B1" w:rsidP="007C79D8">
      <w:pPr>
        <w:pStyle w:val="Corpotesto"/>
        <w:rPr>
          <w:rFonts w:ascii="Arial" w:hAnsi="Arial" w:cs="Arial"/>
          <w:b/>
          <w:noProof/>
        </w:rPr>
      </w:pPr>
      <w:r w:rsidRPr="007C79D8">
        <w:rPr>
          <w:rFonts w:ascii="Arial" w:hAnsi="Arial" w:cs="Arial"/>
          <w:noProof/>
        </w:rPr>
        <w:t xml:space="preserve">Domande: chiarimenti sui temi, sistema di controllo della pressione arteriosa operata dal rene, regolazione dell’espressione genica, controolo dei punti critici, ruolo del biologo nella gestione ambientale: IBE.   </w:t>
      </w:r>
    </w:p>
    <w:p w:rsidR="00B240B1" w:rsidRPr="007C79D8" w:rsidRDefault="00B240B1" w:rsidP="007C79D8">
      <w:pPr>
        <w:pStyle w:val="Corpotesto"/>
        <w:rPr>
          <w:rFonts w:ascii="Arial" w:hAnsi="Arial" w:cs="Arial"/>
          <w:b/>
          <w:noProof/>
        </w:rPr>
      </w:pPr>
    </w:p>
    <w:p w:rsidR="00B240B1" w:rsidRPr="007C79D8" w:rsidRDefault="00303498" w:rsidP="007C79D8">
      <w:pPr>
        <w:pStyle w:val="Corpotesto"/>
        <w:rPr>
          <w:rFonts w:ascii="Arial" w:hAnsi="Arial" w:cs="Arial"/>
          <w:b/>
          <w:noProof/>
        </w:rPr>
      </w:pPr>
      <w:r>
        <w:rPr>
          <w:rFonts w:ascii="Arial" w:hAnsi="Arial" w:cs="Arial"/>
          <w:b/>
          <w:noProof/>
        </w:rPr>
        <w:t xml:space="preserve">10) </w:t>
      </w:r>
      <w:r w:rsidR="00B240B1" w:rsidRPr="007C79D8">
        <w:rPr>
          <w:rFonts w:ascii="Arial" w:hAnsi="Arial" w:cs="Arial"/>
          <w:b/>
          <w:noProof/>
        </w:rPr>
        <w:t>Dezzi Albertino</w:t>
      </w:r>
    </w:p>
    <w:p w:rsidR="00B240B1" w:rsidRPr="007C79D8" w:rsidRDefault="00B240B1" w:rsidP="007C79D8">
      <w:pPr>
        <w:pStyle w:val="Corpotesto"/>
        <w:rPr>
          <w:rFonts w:ascii="Arial" w:hAnsi="Arial" w:cs="Arial"/>
          <w:b/>
          <w:noProof/>
        </w:rPr>
      </w:pPr>
      <w:r w:rsidRPr="007C79D8">
        <w:rPr>
          <w:rFonts w:ascii="Arial" w:hAnsi="Arial" w:cs="Arial"/>
          <w:noProof/>
        </w:rPr>
        <w:t>Domande: chiarimenti sui temi, regolazione dell’espressione genica, sistemi a retroazione negativa, codice deontologico e sistemi di qualità.</w:t>
      </w:r>
    </w:p>
    <w:p w:rsidR="00B240B1" w:rsidRPr="007C79D8" w:rsidRDefault="00B240B1" w:rsidP="007C79D8">
      <w:pPr>
        <w:pStyle w:val="Corpotesto"/>
        <w:rPr>
          <w:rFonts w:ascii="Arial" w:hAnsi="Arial" w:cs="Arial"/>
          <w:b/>
          <w:noProof/>
        </w:rPr>
      </w:pPr>
    </w:p>
    <w:p w:rsidR="00B240B1" w:rsidRPr="007C79D8" w:rsidRDefault="00303498" w:rsidP="007C79D8">
      <w:pPr>
        <w:pStyle w:val="Corpotesto"/>
        <w:rPr>
          <w:rFonts w:ascii="Arial" w:hAnsi="Arial" w:cs="Arial"/>
          <w:b/>
          <w:noProof/>
        </w:rPr>
      </w:pPr>
      <w:r>
        <w:rPr>
          <w:rFonts w:ascii="Arial" w:hAnsi="Arial" w:cs="Arial"/>
          <w:b/>
          <w:noProof/>
        </w:rPr>
        <w:t xml:space="preserve">11) </w:t>
      </w:r>
      <w:r w:rsidR="00B240B1" w:rsidRPr="007C79D8">
        <w:rPr>
          <w:rFonts w:ascii="Arial" w:hAnsi="Arial" w:cs="Arial"/>
          <w:b/>
          <w:noProof/>
        </w:rPr>
        <w:t>Di Piro Francesco</w:t>
      </w:r>
    </w:p>
    <w:p w:rsidR="00B240B1" w:rsidRPr="007C79D8" w:rsidRDefault="00B240B1" w:rsidP="007C79D8">
      <w:pPr>
        <w:pStyle w:val="Corpotesto"/>
        <w:rPr>
          <w:rFonts w:ascii="Arial" w:hAnsi="Arial" w:cs="Arial"/>
          <w:b/>
          <w:noProof/>
        </w:rPr>
      </w:pPr>
      <w:r w:rsidRPr="007C79D8">
        <w:rPr>
          <w:rFonts w:ascii="Arial" w:hAnsi="Arial" w:cs="Arial"/>
          <w:noProof/>
        </w:rPr>
        <w:t>Domande: chiarimenti sui temi, riflesso barocettivo, sistemi a retroazione positiva, dieta chetogenica, sistema HACCP.</w:t>
      </w:r>
    </w:p>
    <w:p w:rsidR="00B240B1" w:rsidRPr="007C79D8" w:rsidRDefault="00B240B1" w:rsidP="007C79D8">
      <w:pPr>
        <w:pStyle w:val="Corpotesto"/>
        <w:rPr>
          <w:rFonts w:ascii="Arial" w:hAnsi="Arial" w:cs="Arial"/>
          <w:b/>
          <w:noProof/>
        </w:rPr>
      </w:pPr>
    </w:p>
    <w:p w:rsidR="00B240B1" w:rsidRPr="007C79D8" w:rsidRDefault="00303498" w:rsidP="007C79D8">
      <w:pPr>
        <w:pStyle w:val="Corpotesto"/>
        <w:rPr>
          <w:rFonts w:ascii="Arial" w:hAnsi="Arial" w:cs="Arial"/>
          <w:b/>
          <w:noProof/>
        </w:rPr>
      </w:pPr>
      <w:r>
        <w:rPr>
          <w:rFonts w:ascii="Arial" w:hAnsi="Arial" w:cs="Arial"/>
          <w:b/>
          <w:noProof/>
        </w:rPr>
        <w:t xml:space="preserve">12) </w:t>
      </w:r>
      <w:r w:rsidR="00B240B1" w:rsidRPr="007C79D8">
        <w:rPr>
          <w:rFonts w:ascii="Arial" w:hAnsi="Arial" w:cs="Arial"/>
          <w:b/>
          <w:noProof/>
        </w:rPr>
        <w:t>Ferrari Giulia</w:t>
      </w:r>
    </w:p>
    <w:p w:rsidR="00B240B1" w:rsidRPr="007C79D8" w:rsidRDefault="00B240B1" w:rsidP="007C79D8">
      <w:pPr>
        <w:pStyle w:val="Corpotesto"/>
        <w:rPr>
          <w:rFonts w:ascii="Arial" w:hAnsi="Arial" w:cs="Arial"/>
          <w:b/>
          <w:noProof/>
        </w:rPr>
      </w:pPr>
      <w:r w:rsidRPr="007C79D8">
        <w:rPr>
          <w:rFonts w:ascii="Arial" w:hAnsi="Arial" w:cs="Arial"/>
          <w:noProof/>
        </w:rPr>
        <w:t>Domande: chiarimenti sui temi, sistemi tamponi nel sangue, sequenziamento Sanger, sistemi NGS.</w:t>
      </w:r>
    </w:p>
    <w:p w:rsidR="00B240B1" w:rsidRPr="007C79D8" w:rsidRDefault="00B240B1" w:rsidP="007C79D8">
      <w:pPr>
        <w:pStyle w:val="Corpotesto"/>
        <w:rPr>
          <w:rFonts w:ascii="Arial" w:hAnsi="Arial" w:cs="Arial"/>
          <w:b/>
          <w:noProof/>
        </w:rPr>
      </w:pPr>
    </w:p>
    <w:p w:rsidR="00B240B1" w:rsidRPr="007C79D8" w:rsidRDefault="00303498" w:rsidP="007C79D8">
      <w:pPr>
        <w:pStyle w:val="Corpotesto"/>
        <w:rPr>
          <w:rFonts w:ascii="Arial" w:hAnsi="Arial" w:cs="Arial"/>
          <w:b/>
          <w:noProof/>
        </w:rPr>
      </w:pPr>
      <w:r>
        <w:rPr>
          <w:rFonts w:ascii="Arial" w:hAnsi="Arial" w:cs="Arial"/>
          <w:b/>
          <w:noProof/>
        </w:rPr>
        <w:t xml:space="preserve">13) </w:t>
      </w:r>
      <w:r w:rsidR="00B240B1" w:rsidRPr="007C79D8">
        <w:rPr>
          <w:rFonts w:ascii="Arial" w:hAnsi="Arial" w:cs="Arial"/>
          <w:b/>
          <w:noProof/>
        </w:rPr>
        <w:t>Pelorosso Cristiana</w:t>
      </w:r>
    </w:p>
    <w:p w:rsidR="00B240B1" w:rsidRPr="007C79D8" w:rsidRDefault="00B240B1" w:rsidP="007C79D8">
      <w:pPr>
        <w:pStyle w:val="Corpotesto"/>
        <w:rPr>
          <w:rFonts w:ascii="Arial" w:hAnsi="Arial" w:cs="Arial"/>
          <w:b/>
          <w:noProof/>
        </w:rPr>
      </w:pPr>
      <w:r w:rsidRPr="007C79D8">
        <w:rPr>
          <w:rFonts w:ascii="Arial" w:hAnsi="Arial" w:cs="Arial"/>
          <w:noProof/>
        </w:rPr>
        <w:t>Domande: chiarimenti sui temi, curva di titolazione sistema CO</w:t>
      </w:r>
      <w:r w:rsidRPr="007C79D8">
        <w:rPr>
          <w:rFonts w:ascii="Arial" w:hAnsi="Arial" w:cs="Arial"/>
          <w:noProof/>
          <w:vertAlign w:val="subscript"/>
        </w:rPr>
        <w:t>2</w:t>
      </w:r>
      <w:r w:rsidRPr="007C79D8">
        <w:rPr>
          <w:rFonts w:ascii="Arial" w:hAnsi="Arial" w:cs="Arial"/>
          <w:noProof/>
        </w:rPr>
        <w:t xml:space="preserve">/bicarbonato, esempi di acidificazione del sangue, glicolisi anaerobica, codice deontologico: riservatezza e pubblicità, autocontrollo econtrolli ufficiali nelle aziende alimentari. </w:t>
      </w:r>
    </w:p>
    <w:p w:rsidR="00B240B1" w:rsidRPr="007C79D8" w:rsidRDefault="00B240B1" w:rsidP="007C79D8">
      <w:pPr>
        <w:ind w:firstLine="540"/>
        <w:rPr>
          <w:rFonts w:ascii="Arial" w:hAnsi="Arial" w:cs="Arial"/>
          <w:szCs w:val="24"/>
        </w:rPr>
      </w:pPr>
    </w:p>
    <w:p w:rsidR="007C79D8" w:rsidRDefault="007C79D8" w:rsidP="007C79D8">
      <w:pPr>
        <w:pStyle w:val="Corpotesto"/>
        <w:rPr>
          <w:rFonts w:ascii="Arial" w:hAnsi="Arial" w:cs="Arial"/>
          <w:b/>
          <w:noProof/>
        </w:rPr>
      </w:pPr>
    </w:p>
    <w:p w:rsidR="00B240B1" w:rsidRPr="007C79D8" w:rsidRDefault="00303498" w:rsidP="007C79D8">
      <w:pPr>
        <w:pStyle w:val="Corpotesto"/>
        <w:rPr>
          <w:rFonts w:ascii="Arial" w:hAnsi="Arial" w:cs="Arial"/>
          <w:b/>
          <w:noProof/>
        </w:rPr>
      </w:pPr>
      <w:r>
        <w:rPr>
          <w:rFonts w:ascii="Arial" w:hAnsi="Arial" w:cs="Arial"/>
          <w:b/>
          <w:noProof/>
        </w:rPr>
        <w:lastRenderedPageBreak/>
        <w:t xml:space="preserve">14) </w:t>
      </w:r>
      <w:r w:rsidR="00B240B1" w:rsidRPr="007C79D8">
        <w:rPr>
          <w:rFonts w:ascii="Arial" w:hAnsi="Arial" w:cs="Arial"/>
          <w:b/>
          <w:noProof/>
        </w:rPr>
        <w:t>Serione Michela</w:t>
      </w:r>
    </w:p>
    <w:p w:rsidR="00B240B1" w:rsidRDefault="00B240B1" w:rsidP="007C79D8">
      <w:pPr>
        <w:pStyle w:val="Corpotesto"/>
        <w:rPr>
          <w:rFonts w:ascii="Arial" w:hAnsi="Arial" w:cs="Arial"/>
          <w:noProof/>
        </w:rPr>
      </w:pPr>
      <w:r w:rsidRPr="007C79D8">
        <w:rPr>
          <w:rFonts w:ascii="Arial" w:hAnsi="Arial" w:cs="Arial"/>
          <w:noProof/>
        </w:rPr>
        <w:t>Domande: chiarimenti sui temi, meccanismo degli inibitori irreversibili: esempi di farmaci e legami chimici, sistemi tampone, principi del regolamento UE 1169 del 2011, contaminazione chimica e fisica degli alimenti.</w:t>
      </w:r>
    </w:p>
    <w:p w:rsidR="007C79D8" w:rsidRPr="007C79D8" w:rsidRDefault="007C79D8" w:rsidP="007C79D8">
      <w:pPr>
        <w:pStyle w:val="Corpotesto"/>
        <w:rPr>
          <w:rFonts w:ascii="Arial" w:hAnsi="Arial" w:cs="Arial"/>
          <w:b/>
          <w:noProof/>
        </w:rPr>
      </w:pPr>
    </w:p>
    <w:p w:rsidR="00B240B1" w:rsidRPr="007C79D8" w:rsidRDefault="00303498" w:rsidP="007C79D8">
      <w:pPr>
        <w:pStyle w:val="Corpotesto"/>
        <w:rPr>
          <w:rFonts w:ascii="Arial" w:hAnsi="Arial" w:cs="Arial"/>
          <w:b/>
          <w:noProof/>
        </w:rPr>
      </w:pPr>
      <w:r>
        <w:rPr>
          <w:rFonts w:ascii="Arial" w:hAnsi="Arial" w:cs="Arial"/>
          <w:b/>
          <w:noProof/>
        </w:rPr>
        <w:t xml:space="preserve">15) </w:t>
      </w:r>
      <w:r w:rsidR="00B240B1" w:rsidRPr="007C79D8">
        <w:rPr>
          <w:rFonts w:ascii="Arial" w:hAnsi="Arial" w:cs="Arial"/>
          <w:b/>
          <w:noProof/>
        </w:rPr>
        <w:t>Landucci Alessandro</w:t>
      </w:r>
    </w:p>
    <w:p w:rsidR="00B240B1" w:rsidRPr="007C79D8" w:rsidRDefault="00B240B1" w:rsidP="007C79D8">
      <w:pPr>
        <w:pStyle w:val="Corpotesto"/>
        <w:rPr>
          <w:rFonts w:ascii="Arial" w:hAnsi="Arial" w:cs="Arial"/>
          <w:b/>
          <w:noProof/>
        </w:rPr>
      </w:pPr>
      <w:r w:rsidRPr="007C79D8">
        <w:rPr>
          <w:rFonts w:ascii="Arial" w:hAnsi="Arial" w:cs="Arial"/>
          <w:noProof/>
        </w:rPr>
        <w:t xml:space="preserve">Domande: chiarimenti sui temi, meccanismo d’azione degli enzimi e dei coenzimi, regolazione dell’attività degli enzimi, coefficienti di solubilità dei gas respiratori, epserienze sula PCR, PCR quantitativa.   </w:t>
      </w:r>
    </w:p>
    <w:p w:rsidR="00B240B1" w:rsidRDefault="00B240B1" w:rsidP="000F7A11">
      <w:pPr>
        <w:ind w:firstLine="540"/>
        <w:rPr>
          <w:rFonts w:ascii="Arial" w:hAnsi="Arial" w:cs="Arial"/>
          <w:szCs w:val="24"/>
        </w:rPr>
      </w:pPr>
    </w:p>
    <w:p w:rsidR="00303498" w:rsidRDefault="00303498" w:rsidP="000F7A11">
      <w:pPr>
        <w:ind w:firstLine="540"/>
        <w:rPr>
          <w:rFonts w:ascii="Arial" w:hAnsi="Arial" w:cs="Arial"/>
          <w:szCs w:val="24"/>
        </w:rPr>
      </w:pPr>
    </w:p>
    <w:p w:rsidR="000F7A11" w:rsidRDefault="000F7A11" w:rsidP="000F7A11">
      <w:pPr>
        <w:ind w:firstLine="540"/>
        <w:rPr>
          <w:rFonts w:ascii="Arial" w:hAnsi="Arial" w:cs="Arial"/>
          <w:szCs w:val="24"/>
        </w:rPr>
      </w:pPr>
      <w:r w:rsidRPr="00CC7536">
        <w:rPr>
          <w:rFonts w:ascii="Arial" w:hAnsi="Arial" w:cs="Arial"/>
          <w:szCs w:val="24"/>
        </w:rPr>
        <w:t xml:space="preserve">Sulla base delle risposte alle domande e ai quesiti posti dalla Commissione, </w:t>
      </w:r>
      <w:r>
        <w:rPr>
          <w:rFonts w:ascii="Arial" w:hAnsi="Arial" w:cs="Arial"/>
          <w:szCs w:val="24"/>
        </w:rPr>
        <w:t xml:space="preserve">i candidati vengono valutati </w:t>
      </w:r>
      <w:r w:rsidRPr="00CC7536">
        <w:rPr>
          <w:rFonts w:ascii="Arial" w:hAnsi="Arial" w:cs="Arial"/>
          <w:szCs w:val="24"/>
        </w:rPr>
        <w:t>come segue:</w:t>
      </w:r>
    </w:p>
    <w:p w:rsidR="004939C6" w:rsidRDefault="000F7A11" w:rsidP="008708B5">
      <w:pPr>
        <w:numPr>
          <w:ilvl w:val="12"/>
          <w:numId w:val="0"/>
        </w:numPr>
        <w:rPr>
          <w:rFonts w:ascii="Arial" w:hAnsi="Arial" w:cs="Arial"/>
          <w:szCs w:val="24"/>
        </w:rPr>
      </w:pPr>
      <w:r>
        <w:rPr>
          <w:rFonts w:ascii="Arial" w:hAnsi="Arial" w:cs="Arial"/>
          <w:szCs w:val="24"/>
        </w:rPr>
        <w:t xml:space="preserve"> </w:t>
      </w:r>
    </w:p>
    <w:p w:rsidR="004939C6" w:rsidRDefault="004939C6" w:rsidP="008708B5">
      <w:pPr>
        <w:numPr>
          <w:ilvl w:val="12"/>
          <w:numId w:val="0"/>
        </w:numPr>
        <w:rPr>
          <w:rFonts w:ascii="Arial" w:hAnsi="Arial" w:cs="Arial"/>
          <w:szCs w:val="24"/>
        </w:rPr>
      </w:pPr>
    </w:p>
    <w:p w:rsidR="004939C6" w:rsidRDefault="004939C6" w:rsidP="008708B5">
      <w:pPr>
        <w:numPr>
          <w:ilvl w:val="12"/>
          <w:numId w:val="0"/>
        </w:numPr>
        <w:rPr>
          <w:rFonts w:ascii="Arial" w:hAnsi="Arial" w:cs="Arial"/>
          <w:szCs w:val="24"/>
        </w:rPr>
      </w:pP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1134"/>
      </w:tblGrid>
      <w:tr w:rsidR="004939C6" w:rsidRPr="00CC7536" w:rsidTr="00224422">
        <w:trPr>
          <w:trHeight w:val="330"/>
          <w:jc w:val="center"/>
        </w:trPr>
        <w:tc>
          <w:tcPr>
            <w:tcW w:w="562" w:type="dxa"/>
            <w:tcBorders>
              <w:top w:val="single" w:sz="4" w:space="0" w:color="auto"/>
              <w:left w:val="single" w:sz="4" w:space="0" w:color="auto"/>
              <w:bottom w:val="single" w:sz="4" w:space="0" w:color="auto"/>
              <w:right w:val="single" w:sz="4" w:space="0" w:color="auto"/>
            </w:tcBorders>
            <w:noWrap/>
          </w:tcPr>
          <w:p w:rsidR="004939C6" w:rsidRPr="00CC7536" w:rsidRDefault="004939C6" w:rsidP="00112D3C">
            <w:pPr>
              <w:jc w:val="left"/>
              <w:rPr>
                <w:rFonts w:ascii="Arial" w:hAnsi="Arial" w:cs="Arial"/>
                <w:szCs w:val="24"/>
              </w:rPr>
            </w:pPr>
          </w:p>
        </w:tc>
        <w:tc>
          <w:tcPr>
            <w:tcW w:w="2977" w:type="dxa"/>
            <w:tcBorders>
              <w:top w:val="single" w:sz="4" w:space="0" w:color="auto"/>
              <w:left w:val="single" w:sz="4" w:space="0" w:color="auto"/>
              <w:bottom w:val="single" w:sz="4" w:space="0" w:color="auto"/>
              <w:right w:val="single" w:sz="4" w:space="0" w:color="auto"/>
            </w:tcBorders>
            <w:noWrap/>
          </w:tcPr>
          <w:p w:rsidR="004939C6" w:rsidRPr="00CC7536" w:rsidRDefault="004939C6" w:rsidP="00112D3C">
            <w:pPr>
              <w:jc w:val="left"/>
              <w:rPr>
                <w:rFonts w:ascii="Arial" w:hAnsi="Arial" w:cs="Arial"/>
                <w:b/>
                <w:bCs/>
                <w:color w:val="000000"/>
                <w:szCs w:val="24"/>
              </w:rPr>
            </w:pPr>
            <w:r w:rsidRPr="00CC7536">
              <w:rPr>
                <w:rFonts w:ascii="Arial" w:hAnsi="Arial" w:cs="Arial"/>
                <w:b/>
                <w:bCs/>
                <w:color w:val="000000"/>
                <w:szCs w:val="24"/>
              </w:rPr>
              <w:t>Candidato</w:t>
            </w:r>
          </w:p>
        </w:tc>
        <w:tc>
          <w:tcPr>
            <w:tcW w:w="1134" w:type="dxa"/>
            <w:tcBorders>
              <w:top w:val="single" w:sz="4" w:space="0" w:color="auto"/>
              <w:left w:val="single" w:sz="4" w:space="0" w:color="auto"/>
              <w:bottom w:val="single" w:sz="4" w:space="0" w:color="auto"/>
              <w:right w:val="single" w:sz="4" w:space="0" w:color="auto"/>
            </w:tcBorders>
            <w:noWrap/>
          </w:tcPr>
          <w:p w:rsidR="004939C6" w:rsidRPr="00CC7536" w:rsidRDefault="004939C6" w:rsidP="00112D3C">
            <w:pPr>
              <w:jc w:val="center"/>
              <w:rPr>
                <w:rFonts w:ascii="Arial" w:hAnsi="Arial" w:cs="Arial"/>
                <w:b/>
                <w:bCs/>
                <w:color w:val="000000"/>
                <w:szCs w:val="24"/>
              </w:rPr>
            </w:pPr>
            <w:proofErr w:type="gramStart"/>
            <w:r w:rsidRPr="00CC7536">
              <w:rPr>
                <w:rFonts w:ascii="Arial" w:hAnsi="Arial" w:cs="Arial"/>
                <w:b/>
                <w:bCs/>
                <w:color w:val="000000"/>
                <w:szCs w:val="24"/>
              </w:rPr>
              <w:t>voto</w:t>
            </w:r>
            <w:proofErr w:type="gramEnd"/>
            <w:r w:rsidRPr="00CC7536">
              <w:rPr>
                <w:rFonts w:ascii="Arial" w:hAnsi="Arial" w:cs="Arial"/>
                <w:b/>
                <w:bCs/>
                <w:color w:val="000000"/>
                <w:szCs w:val="24"/>
              </w:rPr>
              <w:t>/50</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1</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jc w:val="left"/>
              <w:rPr>
                <w:rFonts w:ascii="Arial" w:hAnsi="Arial" w:cs="Arial"/>
              </w:rPr>
            </w:pPr>
            <w:proofErr w:type="spellStart"/>
            <w:r w:rsidRPr="007C79D8">
              <w:rPr>
                <w:rFonts w:ascii="Arial" w:hAnsi="Arial" w:cs="Arial"/>
                <w:color w:val="000000"/>
              </w:rPr>
              <w:t>Aiezzi</w:t>
            </w:r>
            <w:proofErr w:type="spellEnd"/>
            <w:r w:rsidRPr="007C79D8">
              <w:rPr>
                <w:rFonts w:ascii="Arial" w:hAnsi="Arial" w:cs="Arial"/>
                <w:color w:val="000000"/>
              </w:rPr>
              <w:t xml:space="preserve"> Noemi</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40</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2</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r w:rsidRPr="007C79D8">
              <w:rPr>
                <w:rFonts w:ascii="Arial" w:hAnsi="Arial" w:cs="Arial"/>
                <w:color w:val="000000"/>
              </w:rPr>
              <w:t>Andreucci Alessandro</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34</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3</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proofErr w:type="spellStart"/>
            <w:r w:rsidRPr="007C79D8">
              <w:rPr>
                <w:rFonts w:ascii="Arial" w:hAnsi="Arial" w:cs="Arial"/>
                <w:color w:val="000000"/>
              </w:rPr>
              <w:t>Becherini</w:t>
            </w:r>
            <w:proofErr w:type="spellEnd"/>
            <w:r w:rsidRPr="007C79D8">
              <w:rPr>
                <w:rFonts w:ascii="Arial" w:hAnsi="Arial" w:cs="Arial"/>
                <w:color w:val="000000"/>
              </w:rPr>
              <w:t xml:space="preserve"> Federica</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38</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4</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proofErr w:type="spellStart"/>
            <w:r w:rsidRPr="007C79D8">
              <w:rPr>
                <w:rFonts w:ascii="Arial" w:hAnsi="Arial" w:cs="Arial"/>
                <w:color w:val="000000"/>
              </w:rPr>
              <w:t>Biancalani</w:t>
            </w:r>
            <w:proofErr w:type="spellEnd"/>
            <w:r w:rsidRPr="007C79D8">
              <w:rPr>
                <w:rFonts w:ascii="Arial" w:hAnsi="Arial" w:cs="Arial"/>
                <w:color w:val="000000"/>
              </w:rPr>
              <w:t xml:space="preserve"> Francesca</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48</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5</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proofErr w:type="spellStart"/>
            <w:r w:rsidRPr="007C79D8">
              <w:rPr>
                <w:rFonts w:ascii="Arial" w:hAnsi="Arial" w:cs="Arial"/>
                <w:color w:val="000000"/>
              </w:rPr>
              <w:t>Bignozzi</w:t>
            </w:r>
            <w:proofErr w:type="spellEnd"/>
            <w:r w:rsidRPr="007C79D8">
              <w:rPr>
                <w:rFonts w:ascii="Arial" w:hAnsi="Arial" w:cs="Arial"/>
                <w:color w:val="000000"/>
              </w:rPr>
              <w:t xml:space="preserve"> Chiara</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44</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6</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r w:rsidRPr="007C79D8">
              <w:rPr>
                <w:rFonts w:ascii="Arial" w:hAnsi="Arial" w:cs="Arial"/>
                <w:color w:val="000000"/>
              </w:rPr>
              <w:t>Calitri Carlotta</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40</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7</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r w:rsidRPr="007C79D8">
              <w:rPr>
                <w:rFonts w:ascii="Arial" w:hAnsi="Arial" w:cs="Arial"/>
                <w:color w:val="000000"/>
              </w:rPr>
              <w:t>Calvelli Maria Vittoria</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40</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8</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r w:rsidRPr="007C79D8">
              <w:rPr>
                <w:rFonts w:ascii="Arial" w:hAnsi="Arial" w:cs="Arial"/>
                <w:color w:val="000000"/>
              </w:rPr>
              <w:t>Costantini Alice</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36</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9</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r w:rsidRPr="007C79D8">
              <w:rPr>
                <w:rFonts w:ascii="Arial" w:hAnsi="Arial" w:cs="Arial"/>
                <w:color w:val="000000"/>
              </w:rPr>
              <w:t>De Luca Marco</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40</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10</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proofErr w:type="spellStart"/>
            <w:r w:rsidRPr="007C79D8">
              <w:rPr>
                <w:rFonts w:ascii="Arial" w:hAnsi="Arial" w:cs="Arial"/>
                <w:color w:val="000000"/>
              </w:rPr>
              <w:t>Dezzi</w:t>
            </w:r>
            <w:proofErr w:type="spellEnd"/>
            <w:r w:rsidRPr="007C79D8">
              <w:rPr>
                <w:rFonts w:ascii="Arial" w:hAnsi="Arial" w:cs="Arial"/>
                <w:color w:val="000000"/>
              </w:rPr>
              <w:t xml:space="preserve"> Albertino</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35</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11</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r w:rsidRPr="007C79D8">
              <w:rPr>
                <w:rFonts w:ascii="Arial" w:hAnsi="Arial" w:cs="Arial"/>
                <w:color w:val="000000"/>
              </w:rPr>
              <w:t>Di Piro Francesco</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rPr>
              <w:t>40</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12</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4939C6" w:rsidP="004939C6">
            <w:pPr>
              <w:rPr>
                <w:rFonts w:ascii="Arial" w:hAnsi="Arial" w:cs="Arial"/>
              </w:rPr>
            </w:pPr>
            <w:r w:rsidRPr="007C79D8">
              <w:rPr>
                <w:rFonts w:ascii="Arial" w:hAnsi="Arial" w:cs="Arial"/>
                <w:color w:val="000000"/>
              </w:rPr>
              <w:t>Ferrari Giulia</w:t>
            </w:r>
          </w:p>
        </w:tc>
        <w:tc>
          <w:tcPr>
            <w:tcW w:w="1134" w:type="dxa"/>
            <w:tcBorders>
              <w:top w:val="single" w:sz="4" w:space="0" w:color="auto"/>
              <w:left w:val="single" w:sz="4" w:space="0" w:color="auto"/>
              <w:bottom w:val="single" w:sz="4" w:space="0" w:color="auto"/>
              <w:right w:val="single" w:sz="4" w:space="0" w:color="auto"/>
            </w:tcBorders>
            <w:noWrap/>
            <w:vAlign w:val="bottom"/>
          </w:tcPr>
          <w:p w:rsidR="004939C6" w:rsidRPr="00FE51B7" w:rsidRDefault="004939C6" w:rsidP="004939C6">
            <w:pPr>
              <w:jc w:val="center"/>
              <w:rPr>
                <w:rFonts w:ascii="Arial" w:hAnsi="Arial" w:cs="Arial"/>
              </w:rPr>
            </w:pPr>
            <w:r w:rsidRPr="00FE51B7">
              <w:rPr>
                <w:rFonts w:ascii="Arial" w:hAnsi="Arial" w:cs="Arial"/>
                <w:color w:val="000000"/>
              </w:rPr>
              <w:t>40</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13</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FE51B7" w:rsidP="004939C6">
            <w:pPr>
              <w:jc w:val="left"/>
              <w:rPr>
                <w:rFonts w:ascii="Arial" w:hAnsi="Arial" w:cs="Arial"/>
              </w:rPr>
            </w:pPr>
            <w:proofErr w:type="spellStart"/>
            <w:r w:rsidRPr="007C79D8">
              <w:rPr>
                <w:rFonts w:ascii="Arial" w:hAnsi="Arial" w:cs="Arial"/>
                <w:color w:val="000000"/>
              </w:rPr>
              <w:t>Pelorosso</w:t>
            </w:r>
            <w:proofErr w:type="spellEnd"/>
            <w:r w:rsidRPr="007C79D8">
              <w:rPr>
                <w:rFonts w:ascii="Arial" w:hAnsi="Arial" w:cs="Arial"/>
                <w:color w:val="000000"/>
              </w:rPr>
              <w:t xml:space="preserve"> Cristiana</w:t>
            </w:r>
          </w:p>
        </w:tc>
        <w:tc>
          <w:tcPr>
            <w:tcW w:w="1134" w:type="dxa"/>
            <w:tcBorders>
              <w:top w:val="single" w:sz="4" w:space="0" w:color="auto"/>
              <w:left w:val="single" w:sz="4" w:space="0" w:color="auto"/>
              <w:bottom w:val="single" w:sz="4" w:space="0" w:color="auto"/>
              <w:right w:val="single" w:sz="4" w:space="0" w:color="auto"/>
            </w:tcBorders>
            <w:noWrap/>
          </w:tcPr>
          <w:p w:rsidR="004939C6" w:rsidRPr="00FE51B7" w:rsidRDefault="00FE51B7" w:rsidP="004939C6">
            <w:pPr>
              <w:jc w:val="center"/>
              <w:rPr>
                <w:rFonts w:ascii="Arial" w:hAnsi="Arial" w:cs="Arial"/>
                <w:szCs w:val="24"/>
              </w:rPr>
            </w:pPr>
            <w:r w:rsidRPr="00FE51B7">
              <w:rPr>
                <w:rFonts w:ascii="Arial" w:hAnsi="Arial" w:cs="Arial"/>
                <w:szCs w:val="24"/>
              </w:rPr>
              <w:t>38</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14</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FE51B7" w:rsidP="004939C6">
            <w:pPr>
              <w:rPr>
                <w:rFonts w:ascii="Arial" w:hAnsi="Arial" w:cs="Arial"/>
              </w:rPr>
            </w:pPr>
            <w:proofErr w:type="spellStart"/>
            <w:r w:rsidRPr="007C79D8">
              <w:rPr>
                <w:rFonts w:ascii="Arial" w:hAnsi="Arial" w:cs="Arial"/>
                <w:color w:val="000000"/>
              </w:rPr>
              <w:t>Serione</w:t>
            </w:r>
            <w:proofErr w:type="spellEnd"/>
            <w:r w:rsidRPr="007C79D8">
              <w:rPr>
                <w:rFonts w:ascii="Arial" w:hAnsi="Arial" w:cs="Arial"/>
                <w:color w:val="000000"/>
              </w:rPr>
              <w:t xml:space="preserve"> Michela</w:t>
            </w:r>
          </w:p>
        </w:tc>
        <w:tc>
          <w:tcPr>
            <w:tcW w:w="1134" w:type="dxa"/>
            <w:tcBorders>
              <w:top w:val="single" w:sz="4" w:space="0" w:color="auto"/>
              <w:left w:val="single" w:sz="4" w:space="0" w:color="auto"/>
              <w:bottom w:val="single" w:sz="4" w:space="0" w:color="auto"/>
              <w:right w:val="single" w:sz="4" w:space="0" w:color="auto"/>
            </w:tcBorders>
            <w:noWrap/>
          </w:tcPr>
          <w:p w:rsidR="004939C6" w:rsidRPr="00E856CB" w:rsidRDefault="00FE51B7" w:rsidP="004939C6">
            <w:pPr>
              <w:jc w:val="center"/>
              <w:rPr>
                <w:rFonts w:ascii="Arial" w:hAnsi="Arial" w:cs="Arial"/>
                <w:szCs w:val="24"/>
              </w:rPr>
            </w:pPr>
            <w:r w:rsidRPr="00E856CB">
              <w:rPr>
                <w:rFonts w:ascii="Arial" w:hAnsi="Arial" w:cs="Arial"/>
                <w:szCs w:val="24"/>
              </w:rPr>
              <w:t>20</w:t>
            </w:r>
          </w:p>
        </w:tc>
      </w:tr>
      <w:tr w:rsidR="004939C6" w:rsidRPr="00CC7536" w:rsidTr="00224422">
        <w:trPr>
          <w:trHeight w:val="315"/>
          <w:jc w:val="center"/>
        </w:trPr>
        <w:tc>
          <w:tcPr>
            <w:tcW w:w="562" w:type="dxa"/>
            <w:tcBorders>
              <w:top w:val="single" w:sz="4" w:space="0" w:color="auto"/>
              <w:left w:val="single" w:sz="4" w:space="0" w:color="auto"/>
              <w:bottom w:val="single" w:sz="4" w:space="0" w:color="auto"/>
              <w:right w:val="single" w:sz="4" w:space="0" w:color="auto"/>
            </w:tcBorders>
            <w:noWrap/>
            <w:vAlign w:val="bottom"/>
          </w:tcPr>
          <w:p w:rsidR="004939C6" w:rsidRPr="00CC7536" w:rsidRDefault="004939C6" w:rsidP="004939C6">
            <w:pPr>
              <w:jc w:val="left"/>
              <w:rPr>
                <w:rFonts w:ascii="Arial" w:hAnsi="Arial" w:cs="Arial"/>
                <w:color w:val="000000"/>
                <w:szCs w:val="24"/>
              </w:rPr>
            </w:pPr>
            <w:r w:rsidRPr="00CC7536">
              <w:rPr>
                <w:rFonts w:ascii="Arial" w:hAnsi="Arial" w:cs="Arial"/>
                <w:color w:val="000000"/>
                <w:szCs w:val="24"/>
              </w:rPr>
              <w:t>15</w:t>
            </w:r>
          </w:p>
        </w:tc>
        <w:tc>
          <w:tcPr>
            <w:tcW w:w="2977" w:type="dxa"/>
            <w:tcBorders>
              <w:top w:val="single" w:sz="4" w:space="0" w:color="auto"/>
              <w:left w:val="single" w:sz="4" w:space="0" w:color="auto"/>
              <w:bottom w:val="single" w:sz="4" w:space="0" w:color="auto"/>
              <w:right w:val="single" w:sz="4" w:space="0" w:color="auto"/>
            </w:tcBorders>
            <w:noWrap/>
            <w:vAlign w:val="bottom"/>
          </w:tcPr>
          <w:p w:rsidR="004939C6" w:rsidRPr="007C79D8" w:rsidRDefault="00FE51B7" w:rsidP="004939C6">
            <w:pPr>
              <w:rPr>
                <w:rFonts w:ascii="Arial" w:hAnsi="Arial" w:cs="Arial"/>
              </w:rPr>
            </w:pPr>
            <w:r w:rsidRPr="007C79D8">
              <w:rPr>
                <w:rFonts w:ascii="Arial" w:hAnsi="Arial" w:cs="Arial"/>
                <w:color w:val="000000"/>
              </w:rPr>
              <w:t>Landucci Alessandro</w:t>
            </w:r>
          </w:p>
        </w:tc>
        <w:tc>
          <w:tcPr>
            <w:tcW w:w="1134" w:type="dxa"/>
            <w:tcBorders>
              <w:top w:val="single" w:sz="4" w:space="0" w:color="auto"/>
              <w:left w:val="single" w:sz="4" w:space="0" w:color="auto"/>
              <w:bottom w:val="single" w:sz="4" w:space="0" w:color="auto"/>
              <w:right w:val="single" w:sz="4" w:space="0" w:color="auto"/>
            </w:tcBorders>
            <w:noWrap/>
          </w:tcPr>
          <w:p w:rsidR="004939C6" w:rsidRPr="00FE51B7" w:rsidRDefault="00FE51B7" w:rsidP="004939C6">
            <w:pPr>
              <w:jc w:val="center"/>
              <w:rPr>
                <w:rFonts w:ascii="Arial" w:hAnsi="Arial" w:cs="Arial"/>
                <w:szCs w:val="24"/>
              </w:rPr>
            </w:pPr>
            <w:r w:rsidRPr="00FE51B7">
              <w:rPr>
                <w:rFonts w:ascii="Arial" w:hAnsi="Arial" w:cs="Arial"/>
                <w:szCs w:val="24"/>
              </w:rPr>
              <w:t>34</w:t>
            </w:r>
          </w:p>
        </w:tc>
      </w:tr>
    </w:tbl>
    <w:p w:rsidR="004939C6" w:rsidRPr="00CC7536" w:rsidRDefault="004939C6" w:rsidP="008708B5">
      <w:pPr>
        <w:numPr>
          <w:ilvl w:val="12"/>
          <w:numId w:val="0"/>
        </w:numPr>
        <w:rPr>
          <w:rFonts w:ascii="Arial" w:hAnsi="Arial" w:cs="Arial"/>
          <w:szCs w:val="24"/>
        </w:rPr>
      </w:pPr>
    </w:p>
    <w:p w:rsidR="007C79D8" w:rsidRDefault="007C79D8" w:rsidP="008708B5">
      <w:pPr>
        <w:numPr>
          <w:ilvl w:val="12"/>
          <w:numId w:val="0"/>
        </w:numPr>
        <w:rPr>
          <w:rFonts w:ascii="Arial" w:hAnsi="Arial" w:cs="Arial"/>
          <w:szCs w:val="24"/>
        </w:rPr>
      </w:pPr>
    </w:p>
    <w:p w:rsidR="0009221F" w:rsidRPr="00CC7536" w:rsidRDefault="002F0F93" w:rsidP="008708B5">
      <w:pPr>
        <w:numPr>
          <w:ilvl w:val="12"/>
          <w:numId w:val="0"/>
        </w:numPr>
        <w:rPr>
          <w:rFonts w:ascii="Arial" w:hAnsi="Arial" w:cs="Arial"/>
          <w:szCs w:val="24"/>
        </w:rPr>
      </w:pPr>
      <w:r w:rsidRPr="00CC7536">
        <w:rPr>
          <w:rFonts w:ascii="Arial" w:hAnsi="Arial" w:cs="Arial"/>
          <w:szCs w:val="24"/>
        </w:rPr>
        <w:t>Vengono ammessi alla prova pratica i seguenti candidati:</w:t>
      </w:r>
    </w:p>
    <w:p w:rsidR="008708B5" w:rsidRPr="00CC7536" w:rsidRDefault="008708B5" w:rsidP="0009221F">
      <w:pPr>
        <w:numPr>
          <w:ilvl w:val="12"/>
          <w:numId w:val="0"/>
        </w:numPr>
        <w:ind w:left="-142" w:firstLine="142"/>
        <w:rPr>
          <w:rFonts w:ascii="Arial" w:hAnsi="Arial" w:cs="Arial"/>
          <w:szCs w:val="24"/>
        </w:rPr>
      </w:pPr>
    </w:p>
    <w:p w:rsidR="00D41453" w:rsidRPr="00CC7536" w:rsidRDefault="00D41453" w:rsidP="00D41453">
      <w:pPr>
        <w:pStyle w:val="Paragrafoelenco"/>
        <w:numPr>
          <w:ilvl w:val="0"/>
          <w:numId w:val="5"/>
        </w:numPr>
        <w:rPr>
          <w:rFonts w:ascii="Arial" w:hAnsi="Arial" w:cs="Arial"/>
          <w:color w:val="000000"/>
          <w:sz w:val="24"/>
          <w:szCs w:val="24"/>
        </w:rPr>
        <w:sectPr w:rsidR="00D41453" w:rsidRPr="00CC7536" w:rsidSect="00DB471C">
          <w:type w:val="continuous"/>
          <w:pgSz w:w="11906" w:h="16838"/>
          <w:pgMar w:top="1417" w:right="1134" w:bottom="1134" w:left="1134" w:header="708" w:footer="708" w:gutter="0"/>
          <w:cols w:space="708"/>
          <w:docGrid w:linePitch="360"/>
        </w:sectPr>
      </w:pPr>
    </w:p>
    <w:p w:rsidR="00D41453" w:rsidRPr="00CC7536" w:rsidRDefault="00D41453" w:rsidP="0091067F">
      <w:pPr>
        <w:numPr>
          <w:ilvl w:val="12"/>
          <w:numId w:val="0"/>
        </w:numPr>
        <w:jc w:val="left"/>
        <w:rPr>
          <w:rFonts w:ascii="Arial" w:hAnsi="Arial" w:cs="Arial"/>
          <w:szCs w:val="24"/>
        </w:rPr>
        <w:sectPr w:rsidR="00D41453" w:rsidRPr="00CC7536" w:rsidSect="00D41453">
          <w:type w:val="continuous"/>
          <w:pgSz w:w="11906" w:h="16838"/>
          <w:pgMar w:top="1417" w:right="1134" w:bottom="1134" w:left="1134" w:header="708" w:footer="708" w:gutter="0"/>
          <w:cols w:num="2" w:space="708"/>
          <w:docGrid w:linePitch="360"/>
        </w:sectPr>
      </w:pPr>
    </w:p>
    <w:p w:rsidR="00224422" w:rsidRPr="00CC7536" w:rsidRDefault="00224422" w:rsidP="00224422">
      <w:pPr>
        <w:numPr>
          <w:ilvl w:val="12"/>
          <w:numId w:val="0"/>
        </w:numPr>
        <w:jc w:val="left"/>
        <w:rPr>
          <w:rFonts w:ascii="Arial" w:hAnsi="Arial" w:cs="Arial"/>
          <w:szCs w:val="24"/>
        </w:r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tblGrid>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proofErr w:type="spellStart"/>
            <w:r w:rsidRPr="007C79D8">
              <w:rPr>
                <w:rFonts w:ascii="Arial" w:hAnsi="Arial" w:cs="Arial"/>
                <w:color w:val="000000"/>
                <w:sz w:val="24"/>
                <w:szCs w:val="24"/>
              </w:rPr>
              <w:t>Aiezzi</w:t>
            </w:r>
            <w:proofErr w:type="spellEnd"/>
            <w:r w:rsidRPr="007C79D8">
              <w:rPr>
                <w:rFonts w:ascii="Arial" w:hAnsi="Arial" w:cs="Arial"/>
                <w:color w:val="000000"/>
                <w:sz w:val="24"/>
                <w:szCs w:val="24"/>
              </w:rPr>
              <w:t xml:space="preserve"> Noemi</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r w:rsidRPr="007C79D8">
              <w:rPr>
                <w:rFonts w:ascii="Arial" w:hAnsi="Arial" w:cs="Arial"/>
                <w:color w:val="000000"/>
                <w:sz w:val="24"/>
                <w:szCs w:val="24"/>
              </w:rPr>
              <w:t>Andreucci Alessandro</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proofErr w:type="spellStart"/>
            <w:r w:rsidRPr="007C79D8">
              <w:rPr>
                <w:rFonts w:ascii="Arial" w:hAnsi="Arial" w:cs="Arial"/>
                <w:color w:val="000000"/>
                <w:sz w:val="24"/>
                <w:szCs w:val="24"/>
              </w:rPr>
              <w:t>Becherini</w:t>
            </w:r>
            <w:proofErr w:type="spellEnd"/>
            <w:r w:rsidRPr="007C79D8">
              <w:rPr>
                <w:rFonts w:ascii="Arial" w:hAnsi="Arial" w:cs="Arial"/>
                <w:color w:val="000000"/>
                <w:sz w:val="24"/>
                <w:szCs w:val="24"/>
              </w:rPr>
              <w:t xml:space="preserve"> Federica</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proofErr w:type="spellStart"/>
            <w:r w:rsidRPr="007C79D8">
              <w:rPr>
                <w:rFonts w:ascii="Arial" w:hAnsi="Arial" w:cs="Arial"/>
                <w:color w:val="000000"/>
                <w:sz w:val="24"/>
                <w:szCs w:val="24"/>
              </w:rPr>
              <w:t>Biancalani</w:t>
            </w:r>
            <w:proofErr w:type="spellEnd"/>
            <w:r w:rsidRPr="007C79D8">
              <w:rPr>
                <w:rFonts w:ascii="Arial" w:hAnsi="Arial" w:cs="Arial"/>
                <w:color w:val="000000"/>
                <w:sz w:val="24"/>
                <w:szCs w:val="24"/>
              </w:rPr>
              <w:t xml:space="preserve"> Francesca</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proofErr w:type="spellStart"/>
            <w:r w:rsidRPr="007C79D8">
              <w:rPr>
                <w:rFonts w:ascii="Arial" w:hAnsi="Arial" w:cs="Arial"/>
                <w:color w:val="000000"/>
                <w:sz w:val="24"/>
                <w:szCs w:val="24"/>
              </w:rPr>
              <w:t>Bignozzi</w:t>
            </w:r>
            <w:proofErr w:type="spellEnd"/>
            <w:r w:rsidRPr="007C79D8">
              <w:rPr>
                <w:rFonts w:ascii="Arial" w:hAnsi="Arial" w:cs="Arial"/>
                <w:color w:val="000000"/>
                <w:sz w:val="24"/>
                <w:szCs w:val="24"/>
              </w:rPr>
              <w:t xml:space="preserve"> Chiara</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r w:rsidRPr="007C79D8">
              <w:rPr>
                <w:rFonts w:ascii="Arial" w:hAnsi="Arial" w:cs="Arial"/>
                <w:color w:val="000000"/>
                <w:sz w:val="24"/>
                <w:szCs w:val="24"/>
              </w:rPr>
              <w:t>Calitri Carlotta</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r w:rsidRPr="007C79D8">
              <w:rPr>
                <w:rFonts w:ascii="Arial" w:hAnsi="Arial" w:cs="Arial"/>
                <w:color w:val="000000"/>
                <w:sz w:val="24"/>
                <w:szCs w:val="24"/>
              </w:rPr>
              <w:lastRenderedPageBreak/>
              <w:t>Calvelli Maria Vittoria</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r w:rsidRPr="007C79D8">
              <w:rPr>
                <w:rFonts w:ascii="Arial" w:hAnsi="Arial" w:cs="Arial"/>
                <w:color w:val="000000"/>
                <w:sz w:val="24"/>
                <w:szCs w:val="24"/>
              </w:rPr>
              <w:t>Costantini Alice</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r w:rsidRPr="007C79D8">
              <w:rPr>
                <w:rFonts w:ascii="Arial" w:hAnsi="Arial" w:cs="Arial"/>
                <w:color w:val="000000"/>
                <w:sz w:val="24"/>
                <w:szCs w:val="24"/>
              </w:rPr>
              <w:t>De Luca Marco</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proofErr w:type="spellStart"/>
            <w:r w:rsidRPr="007C79D8">
              <w:rPr>
                <w:rFonts w:ascii="Arial" w:hAnsi="Arial" w:cs="Arial"/>
                <w:color w:val="000000"/>
                <w:sz w:val="24"/>
                <w:szCs w:val="24"/>
              </w:rPr>
              <w:t>Dezzi</w:t>
            </w:r>
            <w:proofErr w:type="spellEnd"/>
            <w:r w:rsidRPr="007C79D8">
              <w:rPr>
                <w:rFonts w:ascii="Arial" w:hAnsi="Arial" w:cs="Arial"/>
                <w:color w:val="000000"/>
                <w:sz w:val="24"/>
                <w:szCs w:val="24"/>
              </w:rPr>
              <w:t xml:space="preserve"> Albertino</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r w:rsidRPr="007C79D8">
              <w:rPr>
                <w:rFonts w:ascii="Arial" w:hAnsi="Arial" w:cs="Arial"/>
                <w:color w:val="000000"/>
                <w:sz w:val="24"/>
                <w:szCs w:val="24"/>
              </w:rPr>
              <w:t>Di Piro Francesco</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r w:rsidRPr="007C79D8">
              <w:rPr>
                <w:rFonts w:ascii="Arial" w:hAnsi="Arial" w:cs="Arial"/>
                <w:color w:val="000000"/>
                <w:sz w:val="24"/>
                <w:szCs w:val="24"/>
              </w:rPr>
              <w:t>Ferrari Giulia</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proofErr w:type="spellStart"/>
            <w:r w:rsidRPr="007C79D8">
              <w:rPr>
                <w:rFonts w:ascii="Arial" w:hAnsi="Arial" w:cs="Arial"/>
                <w:color w:val="000000"/>
                <w:sz w:val="24"/>
                <w:szCs w:val="24"/>
              </w:rPr>
              <w:t>Pelorosso</w:t>
            </w:r>
            <w:proofErr w:type="spellEnd"/>
            <w:r w:rsidRPr="007C79D8">
              <w:rPr>
                <w:rFonts w:ascii="Arial" w:hAnsi="Arial" w:cs="Arial"/>
                <w:color w:val="000000"/>
                <w:sz w:val="24"/>
                <w:szCs w:val="24"/>
              </w:rPr>
              <w:t xml:space="preserve"> Cristiana</w:t>
            </w:r>
          </w:p>
        </w:tc>
      </w:tr>
      <w:tr w:rsidR="00224422" w:rsidTr="00224422">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tcPr>
          <w:p w:rsidR="00224422" w:rsidRPr="007C79D8" w:rsidRDefault="00224422" w:rsidP="00224422">
            <w:pPr>
              <w:pStyle w:val="Paragrafoelenco"/>
              <w:numPr>
                <w:ilvl w:val="0"/>
                <w:numId w:val="9"/>
              </w:numPr>
              <w:rPr>
                <w:rFonts w:ascii="Arial" w:hAnsi="Arial" w:cs="Arial"/>
                <w:sz w:val="24"/>
                <w:szCs w:val="24"/>
              </w:rPr>
            </w:pPr>
            <w:r w:rsidRPr="007C79D8">
              <w:rPr>
                <w:rFonts w:ascii="Arial" w:hAnsi="Arial" w:cs="Arial"/>
                <w:color w:val="000000"/>
                <w:sz w:val="24"/>
                <w:szCs w:val="24"/>
              </w:rPr>
              <w:t>Landucci Alessandro</w:t>
            </w:r>
          </w:p>
        </w:tc>
      </w:tr>
    </w:tbl>
    <w:p w:rsidR="0091067F" w:rsidRPr="00CC7536" w:rsidRDefault="0091067F" w:rsidP="0091067F">
      <w:pPr>
        <w:numPr>
          <w:ilvl w:val="12"/>
          <w:numId w:val="0"/>
        </w:numPr>
        <w:ind w:left="-142" w:firstLine="142"/>
        <w:rPr>
          <w:rFonts w:ascii="Arial" w:hAnsi="Arial" w:cs="Arial"/>
          <w:szCs w:val="24"/>
        </w:rPr>
      </w:pPr>
    </w:p>
    <w:p w:rsidR="00D56AEB" w:rsidRDefault="00D56AEB" w:rsidP="00A42CD0">
      <w:pPr>
        <w:numPr>
          <w:ilvl w:val="12"/>
          <w:numId w:val="0"/>
        </w:numPr>
        <w:ind w:left="-142"/>
        <w:rPr>
          <w:rFonts w:ascii="Arial" w:hAnsi="Arial" w:cs="Arial"/>
          <w:szCs w:val="24"/>
        </w:rPr>
      </w:pPr>
    </w:p>
    <w:p w:rsidR="00F35D91" w:rsidRPr="00CC7536" w:rsidRDefault="00F35D91" w:rsidP="00A42CD0">
      <w:pPr>
        <w:numPr>
          <w:ilvl w:val="12"/>
          <w:numId w:val="0"/>
        </w:numPr>
        <w:ind w:left="-142"/>
        <w:rPr>
          <w:rFonts w:ascii="Arial" w:hAnsi="Arial" w:cs="Arial"/>
          <w:szCs w:val="24"/>
        </w:rPr>
      </w:pPr>
      <w:r w:rsidRPr="00CC7536">
        <w:rPr>
          <w:rFonts w:ascii="Arial" w:hAnsi="Arial" w:cs="Arial"/>
          <w:szCs w:val="24"/>
        </w:rPr>
        <w:t xml:space="preserve">La Commissione termina i lavori alle ore </w:t>
      </w:r>
      <w:r w:rsidR="002F0F93" w:rsidRPr="00CC7536">
        <w:rPr>
          <w:rFonts w:ascii="Arial" w:hAnsi="Arial" w:cs="Arial"/>
          <w:bCs/>
          <w:szCs w:val="24"/>
        </w:rPr>
        <w:t>1</w:t>
      </w:r>
      <w:r w:rsidR="00224422">
        <w:rPr>
          <w:rFonts w:ascii="Arial" w:hAnsi="Arial" w:cs="Arial"/>
          <w:bCs/>
          <w:szCs w:val="24"/>
        </w:rPr>
        <w:t>5</w:t>
      </w:r>
      <w:r w:rsidR="002F0F93" w:rsidRPr="00CC7536">
        <w:rPr>
          <w:rFonts w:ascii="Arial" w:hAnsi="Arial" w:cs="Arial"/>
          <w:bCs/>
          <w:szCs w:val="24"/>
        </w:rPr>
        <w:t>:</w:t>
      </w:r>
      <w:r w:rsidR="00224422">
        <w:rPr>
          <w:rFonts w:ascii="Arial" w:hAnsi="Arial" w:cs="Arial"/>
          <w:bCs/>
          <w:szCs w:val="24"/>
        </w:rPr>
        <w:t>3</w:t>
      </w:r>
      <w:r w:rsidR="002F0F93" w:rsidRPr="00CC7536">
        <w:rPr>
          <w:rFonts w:ascii="Arial" w:hAnsi="Arial" w:cs="Arial"/>
          <w:bCs/>
          <w:szCs w:val="24"/>
        </w:rPr>
        <w:t>0</w:t>
      </w:r>
      <w:r w:rsidRPr="00CC7536">
        <w:rPr>
          <w:rFonts w:ascii="Arial" w:hAnsi="Arial" w:cs="Arial"/>
          <w:szCs w:val="24"/>
        </w:rPr>
        <w:t>. D</w:t>
      </w:r>
      <w:r w:rsidR="007C0842" w:rsidRPr="00CC7536">
        <w:rPr>
          <w:rFonts w:ascii="Arial" w:hAnsi="Arial" w:cs="Arial"/>
          <w:szCs w:val="24"/>
        </w:rPr>
        <w:t>a</w:t>
      </w:r>
      <w:r w:rsidRPr="00CC7536">
        <w:rPr>
          <w:rFonts w:ascii="Arial" w:hAnsi="Arial" w:cs="Arial"/>
          <w:szCs w:val="24"/>
        </w:rPr>
        <w:t>i medesimi viene redatto il presente verbale, che è sottoscritto e confermato come segue:</w:t>
      </w:r>
    </w:p>
    <w:p w:rsidR="00F35D91" w:rsidRPr="00CC7536" w:rsidRDefault="00F35D91" w:rsidP="00F35D91">
      <w:pPr>
        <w:numPr>
          <w:ilvl w:val="12"/>
          <w:numId w:val="0"/>
        </w:numPr>
        <w:ind w:left="-142" w:firstLine="142"/>
        <w:rPr>
          <w:rFonts w:ascii="Arial" w:hAnsi="Arial" w:cs="Arial"/>
          <w:szCs w:val="24"/>
        </w:rPr>
      </w:pPr>
    </w:p>
    <w:p w:rsidR="00F35D91" w:rsidRPr="00CC7536" w:rsidRDefault="00F35D91" w:rsidP="00F35D91">
      <w:pPr>
        <w:numPr>
          <w:ilvl w:val="12"/>
          <w:numId w:val="0"/>
        </w:numPr>
        <w:ind w:left="-142" w:firstLine="142"/>
        <w:rPr>
          <w:rFonts w:ascii="Arial" w:hAnsi="Arial" w:cs="Arial"/>
          <w:szCs w:val="24"/>
        </w:rPr>
      </w:pPr>
    </w:p>
    <w:p w:rsidR="002F0F93" w:rsidRPr="00CC7536" w:rsidRDefault="002F0F93" w:rsidP="002F0F93">
      <w:pPr>
        <w:pStyle w:val="Rientrocorpodeltesto"/>
        <w:ind w:left="0" w:firstLine="540"/>
        <w:rPr>
          <w:rFonts w:cs="Arial"/>
          <w:sz w:val="24"/>
          <w:szCs w:val="24"/>
        </w:rPr>
      </w:pPr>
    </w:p>
    <w:p w:rsidR="00224422" w:rsidRPr="00A51035" w:rsidRDefault="00224422" w:rsidP="00224422">
      <w:pPr>
        <w:pStyle w:val="Paragrafoelenco"/>
        <w:numPr>
          <w:ilvl w:val="0"/>
          <w:numId w:val="10"/>
        </w:numPr>
        <w:spacing w:line="360" w:lineRule="auto"/>
        <w:contextualSpacing/>
        <w:jc w:val="both"/>
        <w:rPr>
          <w:rFonts w:ascii="Arial" w:hAnsi="Arial" w:cs="Arial"/>
          <w:sz w:val="24"/>
          <w:szCs w:val="24"/>
        </w:rPr>
      </w:pPr>
      <w:r w:rsidRPr="00A51035">
        <w:rPr>
          <w:rFonts w:ascii="Arial" w:hAnsi="Arial" w:cs="Arial"/>
          <w:sz w:val="24"/>
          <w:szCs w:val="24"/>
        </w:rPr>
        <w:t>Prof. Renato Fani (Presidente)</w:t>
      </w:r>
    </w:p>
    <w:p w:rsidR="00224422" w:rsidRPr="00A51035" w:rsidRDefault="00224422" w:rsidP="00224422">
      <w:pPr>
        <w:numPr>
          <w:ilvl w:val="0"/>
          <w:numId w:val="10"/>
        </w:numPr>
        <w:spacing w:line="360" w:lineRule="auto"/>
        <w:rPr>
          <w:rFonts w:ascii="Arial" w:hAnsi="Arial" w:cs="Arial"/>
          <w:szCs w:val="24"/>
        </w:rPr>
      </w:pPr>
      <w:r w:rsidRPr="00A51035">
        <w:rPr>
          <w:rFonts w:ascii="Arial" w:hAnsi="Arial" w:cs="Arial"/>
          <w:szCs w:val="24"/>
        </w:rPr>
        <w:t>Prof. Marco Linari</w:t>
      </w:r>
    </w:p>
    <w:p w:rsidR="00224422" w:rsidRPr="00A51035" w:rsidRDefault="00224422" w:rsidP="00224422">
      <w:pPr>
        <w:numPr>
          <w:ilvl w:val="0"/>
          <w:numId w:val="10"/>
        </w:numPr>
        <w:spacing w:line="360" w:lineRule="auto"/>
        <w:rPr>
          <w:rFonts w:ascii="Arial" w:hAnsi="Arial" w:cs="Arial"/>
          <w:szCs w:val="24"/>
        </w:rPr>
      </w:pPr>
      <w:r w:rsidRPr="00A51035">
        <w:rPr>
          <w:rFonts w:ascii="Arial" w:hAnsi="Arial" w:cs="Arial"/>
          <w:szCs w:val="24"/>
        </w:rPr>
        <w:t>Prof. Paolo Paoli (segretario)</w:t>
      </w:r>
    </w:p>
    <w:p w:rsidR="00224422" w:rsidRPr="00A51035" w:rsidRDefault="00224422" w:rsidP="00224422">
      <w:pPr>
        <w:numPr>
          <w:ilvl w:val="0"/>
          <w:numId w:val="10"/>
        </w:numPr>
        <w:spacing w:line="360" w:lineRule="auto"/>
        <w:rPr>
          <w:rFonts w:ascii="Arial" w:hAnsi="Arial" w:cs="Arial"/>
          <w:szCs w:val="24"/>
        </w:rPr>
      </w:pPr>
      <w:r w:rsidRPr="00A51035">
        <w:rPr>
          <w:rFonts w:ascii="Arial" w:hAnsi="Arial" w:cs="Arial"/>
          <w:szCs w:val="24"/>
        </w:rPr>
        <w:t>Dr. Ugo Ricci</w:t>
      </w:r>
    </w:p>
    <w:p w:rsidR="00224422" w:rsidRDefault="00224422" w:rsidP="00224422">
      <w:pPr>
        <w:numPr>
          <w:ilvl w:val="0"/>
          <w:numId w:val="10"/>
        </w:numPr>
        <w:spacing w:line="360" w:lineRule="auto"/>
        <w:rPr>
          <w:rFonts w:ascii="Arial" w:hAnsi="Arial" w:cs="Arial"/>
          <w:szCs w:val="24"/>
        </w:rPr>
      </w:pPr>
      <w:r w:rsidRPr="00A51035">
        <w:rPr>
          <w:rFonts w:ascii="Arial" w:hAnsi="Arial" w:cs="Arial"/>
          <w:szCs w:val="24"/>
        </w:rPr>
        <w:t>Dr.ssa Laura Fossi</w:t>
      </w:r>
    </w:p>
    <w:p w:rsidR="000E571E" w:rsidRPr="00CC7536" w:rsidRDefault="000E571E" w:rsidP="00224422">
      <w:pPr>
        <w:pStyle w:val="Paragrafoelenco"/>
        <w:spacing w:line="360" w:lineRule="auto"/>
        <w:contextualSpacing/>
        <w:jc w:val="both"/>
        <w:rPr>
          <w:rFonts w:ascii="Arial" w:hAnsi="Arial" w:cs="Arial"/>
          <w:szCs w:val="24"/>
        </w:rPr>
      </w:pPr>
    </w:p>
    <w:sectPr w:rsidR="000E571E" w:rsidRPr="00CC7536" w:rsidSect="00D41453">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787" w:rsidRDefault="00B70787" w:rsidP="00A928D2">
      <w:r>
        <w:separator/>
      </w:r>
    </w:p>
  </w:endnote>
  <w:endnote w:type="continuationSeparator" w:id="0">
    <w:p w:rsidR="00B70787" w:rsidRDefault="00B70787" w:rsidP="00A9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0FD" w:rsidRDefault="009613DD">
    <w:pPr>
      <w:pStyle w:val="Pidipagina"/>
      <w:jc w:val="right"/>
    </w:pPr>
    <w:r>
      <w:fldChar w:fldCharType="begin"/>
    </w:r>
    <w:r w:rsidR="00D41453">
      <w:instrText>PAGE   \* MERGEFORMAT</w:instrText>
    </w:r>
    <w:r>
      <w:fldChar w:fldCharType="separate"/>
    </w:r>
    <w:r w:rsidR="001D64A4">
      <w:rPr>
        <w:noProof/>
      </w:rPr>
      <w:t>5</w:t>
    </w:r>
    <w:r>
      <w:rPr>
        <w:noProof/>
      </w:rPr>
      <w:fldChar w:fldCharType="end"/>
    </w:r>
  </w:p>
  <w:p w:rsidR="009200FD" w:rsidRDefault="009200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787" w:rsidRDefault="00B70787" w:rsidP="00A928D2">
      <w:r>
        <w:separator/>
      </w:r>
    </w:p>
  </w:footnote>
  <w:footnote w:type="continuationSeparator" w:id="0">
    <w:p w:rsidR="00B70787" w:rsidRDefault="00B70787" w:rsidP="00A92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F20C6"/>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32F09FD"/>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8DB0B59"/>
    <w:multiLevelType w:val="hybridMultilevel"/>
    <w:tmpl w:val="F73C5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7956B3"/>
    <w:multiLevelType w:val="hybridMultilevel"/>
    <w:tmpl w:val="179E9110"/>
    <w:lvl w:ilvl="0" w:tplc="330E263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5A97115A"/>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9202C46"/>
    <w:multiLevelType w:val="hybridMultilevel"/>
    <w:tmpl w:val="6EF299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EA63774"/>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A0B47DA"/>
    <w:multiLevelType w:val="hybridMultilevel"/>
    <w:tmpl w:val="7430D0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E90290C"/>
    <w:multiLevelType w:val="hybridMultilevel"/>
    <w:tmpl w:val="A588C06C"/>
    <w:lvl w:ilvl="0" w:tplc="1F543ED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2"/>
  </w:num>
  <w:num w:numId="6">
    <w:abstractNumId w:val="1"/>
  </w:num>
  <w:num w:numId="7">
    <w:abstractNumId w:val="8"/>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B9"/>
    <w:rsid w:val="00012284"/>
    <w:rsid w:val="00016626"/>
    <w:rsid w:val="0003144E"/>
    <w:rsid w:val="0005346C"/>
    <w:rsid w:val="00054128"/>
    <w:rsid w:val="000774DB"/>
    <w:rsid w:val="0009221F"/>
    <w:rsid w:val="000967B6"/>
    <w:rsid w:val="000E0A15"/>
    <w:rsid w:val="000E1D63"/>
    <w:rsid w:val="000E571E"/>
    <w:rsid w:val="000F7A11"/>
    <w:rsid w:val="001235F4"/>
    <w:rsid w:val="00126688"/>
    <w:rsid w:val="001330CC"/>
    <w:rsid w:val="00137BB4"/>
    <w:rsid w:val="00141DA5"/>
    <w:rsid w:val="0017730B"/>
    <w:rsid w:val="00180F18"/>
    <w:rsid w:val="00183E3D"/>
    <w:rsid w:val="001B37B7"/>
    <w:rsid w:val="001B6D5B"/>
    <w:rsid w:val="001D64A4"/>
    <w:rsid w:val="001F571B"/>
    <w:rsid w:val="00200B79"/>
    <w:rsid w:val="00224422"/>
    <w:rsid w:val="002258AB"/>
    <w:rsid w:val="002464EA"/>
    <w:rsid w:val="00275FAA"/>
    <w:rsid w:val="002A3F69"/>
    <w:rsid w:val="002C0511"/>
    <w:rsid w:val="002C0A5B"/>
    <w:rsid w:val="002C3E8C"/>
    <w:rsid w:val="002C5699"/>
    <w:rsid w:val="002F0F93"/>
    <w:rsid w:val="002F1FBE"/>
    <w:rsid w:val="002F2692"/>
    <w:rsid w:val="00301056"/>
    <w:rsid w:val="00303498"/>
    <w:rsid w:val="0030662D"/>
    <w:rsid w:val="00321509"/>
    <w:rsid w:val="00343AC4"/>
    <w:rsid w:val="00347518"/>
    <w:rsid w:val="00347C92"/>
    <w:rsid w:val="0035487A"/>
    <w:rsid w:val="0035732A"/>
    <w:rsid w:val="003664EA"/>
    <w:rsid w:val="00376195"/>
    <w:rsid w:val="0039430D"/>
    <w:rsid w:val="003A2091"/>
    <w:rsid w:val="003A6DC0"/>
    <w:rsid w:val="003B30DF"/>
    <w:rsid w:val="003B41AF"/>
    <w:rsid w:val="003C47A3"/>
    <w:rsid w:val="003D2305"/>
    <w:rsid w:val="003D2805"/>
    <w:rsid w:val="00430E8B"/>
    <w:rsid w:val="00434456"/>
    <w:rsid w:val="00436499"/>
    <w:rsid w:val="0044535A"/>
    <w:rsid w:val="00447CF2"/>
    <w:rsid w:val="00457D7A"/>
    <w:rsid w:val="00457F15"/>
    <w:rsid w:val="0046101D"/>
    <w:rsid w:val="00463E0B"/>
    <w:rsid w:val="00472F55"/>
    <w:rsid w:val="00483057"/>
    <w:rsid w:val="00485B2D"/>
    <w:rsid w:val="004939C6"/>
    <w:rsid w:val="00494F76"/>
    <w:rsid w:val="004A6047"/>
    <w:rsid w:val="004C1E3F"/>
    <w:rsid w:val="004C3C49"/>
    <w:rsid w:val="004D475B"/>
    <w:rsid w:val="004E7FCD"/>
    <w:rsid w:val="004F51EF"/>
    <w:rsid w:val="00500248"/>
    <w:rsid w:val="00516603"/>
    <w:rsid w:val="00523CA0"/>
    <w:rsid w:val="0055357A"/>
    <w:rsid w:val="00566C08"/>
    <w:rsid w:val="005771D7"/>
    <w:rsid w:val="005838EE"/>
    <w:rsid w:val="005953EF"/>
    <w:rsid w:val="0059715F"/>
    <w:rsid w:val="005978C6"/>
    <w:rsid w:val="005B1720"/>
    <w:rsid w:val="005E3D1E"/>
    <w:rsid w:val="00625C69"/>
    <w:rsid w:val="006410E0"/>
    <w:rsid w:val="00651BC0"/>
    <w:rsid w:val="00666E6D"/>
    <w:rsid w:val="00674791"/>
    <w:rsid w:val="00695DB8"/>
    <w:rsid w:val="006A0E60"/>
    <w:rsid w:val="006A5996"/>
    <w:rsid w:val="006A600B"/>
    <w:rsid w:val="006B295A"/>
    <w:rsid w:val="006C44E8"/>
    <w:rsid w:val="006D462C"/>
    <w:rsid w:val="006E260E"/>
    <w:rsid w:val="007065B9"/>
    <w:rsid w:val="00717DFA"/>
    <w:rsid w:val="00722024"/>
    <w:rsid w:val="0073278A"/>
    <w:rsid w:val="00735C59"/>
    <w:rsid w:val="00745D80"/>
    <w:rsid w:val="00746AA8"/>
    <w:rsid w:val="00753715"/>
    <w:rsid w:val="0076244B"/>
    <w:rsid w:val="0076513B"/>
    <w:rsid w:val="007712EE"/>
    <w:rsid w:val="007730C0"/>
    <w:rsid w:val="00775B73"/>
    <w:rsid w:val="00776477"/>
    <w:rsid w:val="00793AA7"/>
    <w:rsid w:val="007B2C50"/>
    <w:rsid w:val="007B6EC4"/>
    <w:rsid w:val="007C0842"/>
    <w:rsid w:val="007C3AB1"/>
    <w:rsid w:val="007C79D8"/>
    <w:rsid w:val="007D1439"/>
    <w:rsid w:val="007D368E"/>
    <w:rsid w:val="007D7A72"/>
    <w:rsid w:val="007E1149"/>
    <w:rsid w:val="007F55B1"/>
    <w:rsid w:val="007F6619"/>
    <w:rsid w:val="00842285"/>
    <w:rsid w:val="00851430"/>
    <w:rsid w:val="008708B5"/>
    <w:rsid w:val="00876A99"/>
    <w:rsid w:val="008823BE"/>
    <w:rsid w:val="008902D7"/>
    <w:rsid w:val="008B65D0"/>
    <w:rsid w:val="008B74DA"/>
    <w:rsid w:val="008C28E3"/>
    <w:rsid w:val="008D401B"/>
    <w:rsid w:val="0090551A"/>
    <w:rsid w:val="0091067F"/>
    <w:rsid w:val="009200FD"/>
    <w:rsid w:val="00923214"/>
    <w:rsid w:val="00927959"/>
    <w:rsid w:val="00930793"/>
    <w:rsid w:val="00944DBE"/>
    <w:rsid w:val="00947E10"/>
    <w:rsid w:val="009613DD"/>
    <w:rsid w:val="009614F4"/>
    <w:rsid w:val="0097155E"/>
    <w:rsid w:val="00971599"/>
    <w:rsid w:val="00993141"/>
    <w:rsid w:val="009A0504"/>
    <w:rsid w:val="009B3317"/>
    <w:rsid w:val="009B618E"/>
    <w:rsid w:val="009B7677"/>
    <w:rsid w:val="009C5803"/>
    <w:rsid w:val="00A02188"/>
    <w:rsid w:val="00A11E18"/>
    <w:rsid w:val="00A42CD0"/>
    <w:rsid w:val="00A50508"/>
    <w:rsid w:val="00A51035"/>
    <w:rsid w:val="00A75598"/>
    <w:rsid w:val="00A859D9"/>
    <w:rsid w:val="00A928D2"/>
    <w:rsid w:val="00A94BCA"/>
    <w:rsid w:val="00AB0697"/>
    <w:rsid w:val="00AB259E"/>
    <w:rsid w:val="00AC4D6F"/>
    <w:rsid w:val="00AC6C28"/>
    <w:rsid w:val="00AF1C28"/>
    <w:rsid w:val="00B171ED"/>
    <w:rsid w:val="00B240B1"/>
    <w:rsid w:val="00B261A3"/>
    <w:rsid w:val="00B271B9"/>
    <w:rsid w:val="00B36071"/>
    <w:rsid w:val="00B541DA"/>
    <w:rsid w:val="00B70787"/>
    <w:rsid w:val="00B9034B"/>
    <w:rsid w:val="00B94E46"/>
    <w:rsid w:val="00BA3FAC"/>
    <w:rsid w:val="00BB6759"/>
    <w:rsid w:val="00BD7B7E"/>
    <w:rsid w:val="00BE30C5"/>
    <w:rsid w:val="00BF6D65"/>
    <w:rsid w:val="00C01ECE"/>
    <w:rsid w:val="00C028A8"/>
    <w:rsid w:val="00C17039"/>
    <w:rsid w:val="00C20D4C"/>
    <w:rsid w:val="00C2401E"/>
    <w:rsid w:val="00C27B51"/>
    <w:rsid w:val="00C40EE6"/>
    <w:rsid w:val="00C424E8"/>
    <w:rsid w:val="00C52559"/>
    <w:rsid w:val="00C56E30"/>
    <w:rsid w:val="00C65BCD"/>
    <w:rsid w:val="00C80082"/>
    <w:rsid w:val="00C96737"/>
    <w:rsid w:val="00CB27BD"/>
    <w:rsid w:val="00CC2D2A"/>
    <w:rsid w:val="00CC7536"/>
    <w:rsid w:val="00CE3FAE"/>
    <w:rsid w:val="00CF1E05"/>
    <w:rsid w:val="00CF65CA"/>
    <w:rsid w:val="00D24A7F"/>
    <w:rsid w:val="00D27746"/>
    <w:rsid w:val="00D278BF"/>
    <w:rsid w:val="00D32201"/>
    <w:rsid w:val="00D3780B"/>
    <w:rsid w:val="00D40E80"/>
    <w:rsid w:val="00D41453"/>
    <w:rsid w:val="00D56AEB"/>
    <w:rsid w:val="00D74B3A"/>
    <w:rsid w:val="00D8273A"/>
    <w:rsid w:val="00D83C9F"/>
    <w:rsid w:val="00D9248C"/>
    <w:rsid w:val="00D95D74"/>
    <w:rsid w:val="00DB471C"/>
    <w:rsid w:val="00DB4A86"/>
    <w:rsid w:val="00DC59B4"/>
    <w:rsid w:val="00DD091F"/>
    <w:rsid w:val="00DD56E0"/>
    <w:rsid w:val="00DD5D4F"/>
    <w:rsid w:val="00DF5A04"/>
    <w:rsid w:val="00E122D9"/>
    <w:rsid w:val="00E15DB6"/>
    <w:rsid w:val="00E16CDA"/>
    <w:rsid w:val="00E234A0"/>
    <w:rsid w:val="00E27B8F"/>
    <w:rsid w:val="00E375BB"/>
    <w:rsid w:val="00E719AB"/>
    <w:rsid w:val="00E835DC"/>
    <w:rsid w:val="00E850FD"/>
    <w:rsid w:val="00E856CB"/>
    <w:rsid w:val="00E862C2"/>
    <w:rsid w:val="00E92D00"/>
    <w:rsid w:val="00E97104"/>
    <w:rsid w:val="00EA62D1"/>
    <w:rsid w:val="00EC5C2E"/>
    <w:rsid w:val="00ED2122"/>
    <w:rsid w:val="00F04614"/>
    <w:rsid w:val="00F1242D"/>
    <w:rsid w:val="00F35D91"/>
    <w:rsid w:val="00F518C6"/>
    <w:rsid w:val="00F65E97"/>
    <w:rsid w:val="00F7423A"/>
    <w:rsid w:val="00F85273"/>
    <w:rsid w:val="00F864D1"/>
    <w:rsid w:val="00F90365"/>
    <w:rsid w:val="00FA5160"/>
    <w:rsid w:val="00FC4D86"/>
    <w:rsid w:val="00FE2CF3"/>
    <w:rsid w:val="00FE51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99510D-5F2A-40AC-A8A0-2A2DC9E0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5D91"/>
    <w:pPr>
      <w:jc w:val="both"/>
    </w:pPr>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D91"/>
    <w:pPr>
      <w:spacing w:before="100" w:beforeAutospacing="1" w:after="100" w:afterAutospacing="1"/>
      <w:jc w:val="left"/>
    </w:pPr>
    <w:rPr>
      <w:szCs w:val="24"/>
    </w:rPr>
  </w:style>
  <w:style w:type="paragraph" w:styleId="Paragrafoelenco">
    <w:name w:val="List Paragraph"/>
    <w:basedOn w:val="Normale"/>
    <w:uiPriority w:val="34"/>
    <w:qFormat/>
    <w:rsid w:val="00C52559"/>
    <w:pPr>
      <w:ind w:left="720"/>
      <w:jc w:val="left"/>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A928D2"/>
    <w:pPr>
      <w:tabs>
        <w:tab w:val="center" w:pos="4819"/>
        <w:tab w:val="right" w:pos="9638"/>
      </w:tabs>
    </w:pPr>
  </w:style>
  <w:style w:type="character" w:customStyle="1" w:styleId="IntestazioneCarattere">
    <w:name w:val="Intestazione Carattere"/>
    <w:link w:val="Intestazione"/>
    <w:uiPriority w:val="99"/>
    <w:rsid w:val="00A928D2"/>
    <w:rPr>
      <w:rFonts w:ascii="Times New Roman" w:eastAsia="Times New Roman" w:hAnsi="Times New Roman"/>
      <w:sz w:val="24"/>
    </w:rPr>
  </w:style>
  <w:style w:type="paragraph" w:styleId="Pidipagina">
    <w:name w:val="footer"/>
    <w:basedOn w:val="Normale"/>
    <w:link w:val="PidipaginaCarattere"/>
    <w:uiPriority w:val="99"/>
    <w:unhideWhenUsed/>
    <w:rsid w:val="00A928D2"/>
    <w:pPr>
      <w:tabs>
        <w:tab w:val="center" w:pos="4819"/>
        <w:tab w:val="right" w:pos="9638"/>
      </w:tabs>
    </w:pPr>
  </w:style>
  <w:style w:type="character" w:customStyle="1" w:styleId="PidipaginaCarattere">
    <w:name w:val="Piè di pagina Carattere"/>
    <w:link w:val="Pidipagina"/>
    <w:uiPriority w:val="99"/>
    <w:rsid w:val="00A928D2"/>
    <w:rPr>
      <w:rFonts w:ascii="Times New Roman" w:eastAsia="Times New Roman" w:hAnsi="Times New Roman"/>
      <w:sz w:val="24"/>
    </w:rPr>
  </w:style>
  <w:style w:type="paragraph" w:styleId="Testofumetto">
    <w:name w:val="Balloon Text"/>
    <w:basedOn w:val="Normale"/>
    <w:link w:val="TestofumettoCarattere"/>
    <w:uiPriority w:val="99"/>
    <w:semiHidden/>
    <w:unhideWhenUsed/>
    <w:rsid w:val="0017730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730B"/>
    <w:rPr>
      <w:rFonts w:ascii="Lucida Grande" w:eastAsia="Times New Roman" w:hAnsi="Lucida Grande" w:cs="Lucida Grande"/>
      <w:sz w:val="18"/>
      <w:szCs w:val="18"/>
    </w:rPr>
  </w:style>
  <w:style w:type="paragraph" w:styleId="Rientrocorpodeltesto">
    <w:name w:val="Body Text Indent"/>
    <w:basedOn w:val="Normale"/>
    <w:link w:val="RientrocorpodeltestoCarattere"/>
    <w:semiHidden/>
    <w:rsid w:val="00C80082"/>
    <w:pPr>
      <w:ind w:left="544"/>
    </w:pPr>
    <w:rPr>
      <w:rFonts w:ascii="Arial" w:hAnsi="Arial"/>
      <w:sz w:val="22"/>
    </w:rPr>
  </w:style>
  <w:style w:type="character" w:customStyle="1" w:styleId="RientrocorpodeltestoCarattere">
    <w:name w:val="Rientro corpo del testo Carattere"/>
    <w:basedOn w:val="Carpredefinitoparagrafo"/>
    <w:link w:val="Rientrocorpodeltesto"/>
    <w:semiHidden/>
    <w:rsid w:val="00C80082"/>
    <w:rPr>
      <w:rFonts w:ascii="Arial" w:eastAsia="Times New Roman" w:hAnsi="Arial"/>
      <w:sz w:val="22"/>
    </w:rPr>
  </w:style>
  <w:style w:type="paragraph" w:styleId="Corpotesto">
    <w:name w:val="Body Text"/>
    <w:basedOn w:val="Normale"/>
    <w:link w:val="CorpotestoCarattere"/>
    <w:uiPriority w:val="99"/>
    <w:semiHidden/>
    <w:unhideWhenUsed/>
    <w:rsid w:val="00E27B8F"/>
    <w:pPr>
      <w:spacing w:after="120"/>
    </w:pPr>
  </w:style>
  <w:style w:type="character" w:customStyle="1" w:styleId="CorpotestoCarattere">
    <w:name w:val="Corpo testo Carattere"/>
    <w:basedOn w:val="Carpredefinitoparagrafo"/>
    <w:link w:val="Corpotesto"/>
    <w:uiPriority w:val="99"/>
    <w:semiHidden/>
    <w:rsid w:val="00E27B8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8801">
      <w:bodyDiv w:val="1"/>
      <w:marLeft w:val="0"/>
      <w:marRight w:val="0"/>
      <w:marTop w:val="0"/>
      <w:marBottom w:val="0"/>
      <w:divBdr>
        <w:top w:val="none" w:sz="0" w:space="0" w:color="auto"/>
        <w:left w:val="none" w:sz="0" w:space="0" w:color="auto"/>
        <w:bottom w:val="none" w:sz="0" w:space="0" w:color="auto"/>
        <w:right w:val="none" w:sz="0" w:space="0" w:color="auto"/>
      </w:divBdr>
    </w:div>
    <w:div w:id="46031005">
      <w:bodyDiv w:val="1"/>
      <w:marLeft w:val="0"/>
      <w:marRight w:val="0"/>
      <w:marTop w:val="0"/>
      <w:marBottom w:val="0"/>
      <w:divBdr>
        <w:top w:val="none" w:sz="0" w:space="0" w:color="auto"/>
        <w:left w:val="none" w:sz="0" w:space="0" w:color="auto"/>
        <w:bottom w:val="none" w:sz="0" w:space="0" w:color="auto"/>
        <w:right w:val="none" w:sz="0" w:space="0" w:color="auto"/>
      </w:divBdr>
    </w:div>
    <w:div w:id="86508241">
      <w:bodyDiv w:val="1"/>
      <w:marLeft w:val="0"/>
      <w:marRight w:val="0"/>
      <w:marTop w:val="0"/>
      <w:marBottom w:val="0"/>
      <w:divBdr>
        <w:top w:val="none" w:sz="0" w:space="0" w:color="auto"/>
        <w:left w:val="none" w:sz="0" w:space="0" w:color="auto"/>
        <w:bottom w:val="none" w:sz="0" w:space="0" w:color="auto"/>
        <w:right w:val="none" w:sz="0" w:space="0" w:color="auto"/>
      </w:divBdr>
    </w:div>
    <w:div w:id="89856310">
      <w:bodyDiv w:val="1"/>
      <w:marLeft w:val="0"/>
      <w:marRight w:val="0"/>
      <w:marTop w:val="0"/>
      <w:marBottom w:val="0"/>
      <w:divBdr>
        <w:top w:val="none" w:sz="0" w:space="0" w:color="auto"/>
        <w:left w:val="none" w:sz="0" w:space="0" w:color="auto"/>
        <w:bottom w:val="none" w:sz="0" w:space="0" w:color="auto"/>
        <w:right w:val="none" w:sz="0" w:space="0" w:color="auto"/>
      </w:divBdr>
    </w:div>
    <w:div w:id="200215725">
      <w:bodyDiv w:val="1"/>
      <w:marLeft w:val="0"/>
      <w:marRight w:val="0"/>
      <w:marTop w:val="0"/>
      <w:marBottom w:val="0"/>
      <w:divBdr>
        <w:top w:val="none" w:sz="0" w:space="0" w:color="auto"/>
        <w:left w:val="none" w:sz="0" w:space="0" w:color="auto"/>
        <w:bottom w:val="none" w:sz="0" w:space="0" w:color="auto"/>
        <w:right w:val="none" w:sz="0" w:space="0" w:color="auto"/>
      </w:divBdr>
    </w:div>
    <w:div w:id="213665053">
      <w:bodyDiv w:val="1"/>
      <w:marLeft w:val="0"/>
      <w:marRight w:val="0"/>
      <w:marTop w:val="0"/>
      <w:marBottom w:val="0"/>
      <w:divBdr>
        <w:top w:val="none" w:sz="0" w:space="0" w:color="auto"/>
        <w:left w:val="none" w:sz="0" w:space="0" w:color="auto"/>
        <w:bottom w:val="none" w:sz="0" w:space="0" w:color="auto"/>
        <w:right w:val="none" w:sz="0" w:space="0" w:color="auto"/>
      </w:divBdr>
    </w:div>
    <w:div w:id="498891887">
      <w:bodyDiv w:val="1"/>
      <w:marLeft w:val="0"/>
      <w:marRight w:val="0"/>
      <w:marTop w:val="0"/>
      <w:marBottom w:val="0"/>
      <w:divBdr>
        <w:top w:val="none" w:sz="0" w:space="0" w:color="auto"/>
        <w:left w:val="none" w:sz="0" w:space="0" w:color="auto"/>
        <w:bottom w:val="none" w:sz="0" w:space="0" w:color="auto"/>
        <w:right w:val="none" w:sz="0" w:space="0" w:color="auto"/>
      </w:divBdr>
    </w:div>
    <w:div w:id="593586136">
      <w:bodyDiv w:val="1"/>
      <w:marLeft w:val="0"/>
      <w:marRight w:val="0"/>
      <w:marTop w:val="0"/>
      <w:marBottom w:val="0"/>
      <w:divBdr>
        <w:top w:val="none" w:sz="0" w:space="0" w:color="auto"/>
        <w:left w:val="none" w:sz="0" w:space="0" w:color="auto"/>
        <w:bottom w:val="none" w:sz="0" w:space="0" w:color="auto"/>
        <w:right w:val="none" w:sz="0" w:space="0" w:color="auto"/>
      </w:divBdr>
    </w:div>
    <w:div w:id="596058982">
      <w:bodyDiv w:val="1"/>
      <w:marLeft w:val="0"/>
      <w:marRight w:val="0"/>
      <w:marTop w:val="0"/>
      <w:marBottom w:val="0"/>
      <w:divBdr>
        <w:top w:val="none" w:sz="0" w:space="0" w:color="auto"/>
        <w:left w:val="none" w:sz="0" w:space="0" w:color="auto"/>
        <w:bottom w:val="none" w:sz="0" w:space="0" w:color="auto"/>
        <w:right w:val="none" w:sz="0" w:space="0" w:color="auto"/>
      </w:divBdr>
    </w:div>
    <w:div w:id="679355040">
      <w:bodyDiv w:val="1"/>
      <w:marLeft w:val="0"/>
      <w:marRight w:val="0"/>
      <w:marTop w:val="0"/>
      <w:marBottom w:val="0"/>
      <w:divBdr>
        <w:top w:val="none" w:sz="0" w:space="0" w:color="auto"/>
        <w:left w:val="none" w:sz="0" w:space="0" w:color="auto"/>
        <w:bottom w:val="none" w:sz="0" w:space="0" w:color="auto"/>
        <w:right w:val="none" w:sz="0" w:space="0" w:color="auto"/>
      </w:divBdr>
    </w:div>
    <w:div w:id="705713385">
      <w:bodyDiv w:val="1"/>
      <w:marLeft w:val="0"/>
      <w:marRight w:val="0"/>
      <w:marTop w:val="0"/>
      <w:marBottom w:val="0"/>
      <w:divBdr>
        <w:top w:val="none" w:sz="0" w:space="0" w:color="auto"/>
        <w:left w:val="none" w:sz="0" w:space="0" w:color="auto"/>
        <w:bottom w:val="none" w:sz="0" w:space="0" w:color="auto"/>
        <w:right w:val="none" w:sz="0" w:space="0" w:color="auto"/>
      </w:divBdr>
    </w:div>
    <w:div w:id="779689806">
      <w:bodyDiv w:val="1"/>
      <w:marLeft w:val="0"/>
      <w:marRight w:val="0"/>
      <w:marTop w:val="0"/>
      <w:marBottom w:val="0"/>
      <w:divBdr>
        <w:top w:val="none" w:sz="0" w:space="0" w:color="auto"/>
        <w:left w:val="none" w:sz="0" w:space="0" w:color="auto"/>
        <w:bottom w:val="none" w:sz="0" w:space="0" w:color="auto"/>
        <w:right w:val="none" w:sz="0" w:space="0" w:color="auto"/>
      </w:divBdr>
    </w:div>
    <w:div w:id="1128206403">
      <w:bodyDiv w:val="1"/>
      <w:marLeft w:val="0"/>
      <w:marRight w:val="0"/>
      <w:marTop w:val="0"/>
      <w:marBottom w:val="0"/>
      <w:divBdr>
        <w:top w:val="none" w:sz="0" w:space="0" w:color="auto"/>
        <w:left w:val="none" w:sz="0" w:space="0" w:color="auto"/>
        <w:bottom w:val="none" w:sz="0" w:space="0" w:color="auto"/>
        <w:right w:val="none" w:sz="0" w:space="0" w:color="auto"/>
      </w:divBdr>
    </w:div>
    <w:div w:id="1352025357">
      <w:bodyDiv w:val="1"/>
      <w:marLeft w:val="0"/>
      <w:marRight w:val="0"/>
      <w:marTop w:val="0"/>
      <w:marBottom w:val="0"/>
      <w:divBdr>
        <w:top w:val="none" w:sz="0" w:space="0" w:color="auto"/>
        <w:left w:val="none" w:sz="0" w:space="0" w:color="auto"/>
        <w:bottom w:val="none" w:sz="0" w:space="0" w:color="auto"/>
        <w:right w:val="none" w:sz="0" w:space="0" w:color="auto"/>
      </w:divBdr>
    </w:div>
    <w:div w:id="1363631138">
      <w:bodyDiv w:val="1"/>
      <w:marLeft w:val="0"/>
      <w:marRight w:val="0"/>
      <w:marTop w:val="0"/>
      <w:marBottom w:val="0"/>
      <w:divBdr>
        <w:top w:val="none" w:sz="0" w:space="0" w:color="auto"/>
        <w:left w:val="none" w:sz="0" w:space="0" w:color="auto"/>
        <w:bottom w:val="none" w:sz="0" w:space="0" w:color="auto"/>
        <w:right w:val="none" w:sz="0" w:space="0" w:color="auto"/>
      </w:divBdr>
    </w:div>
    <w:div w:id="1575967955">
      <w:bodyDiv w:val="1"/>
      <w:marLeft w:val="0"/>
      <w:marRight w:val="0"/>
      <w:marTop w:val="0"/>
      <w:marBottom w:val="0"/>
      <w:divBdr>
        <w:top w:val="none" w:sz="0" w:space="0" w:color="auto"/>
        <w:left w:val="none" w:sz="0" w:space="0" w:color="auto"/>
        <w:bottom w:val="none" w:sz="0" w:space="0" w:color="auto"/>
        <w:right w:val="none" w:sz="0" w:space="0" w:color="auto"/>
      </w:divBdr>
    </w:div>
    <w:div w:id="1581449576">
      <w:bodyDiv w:val="1"/>
      <w:marLeft w:val="0"/>
      <w:marRight w:val="0"/>
      <w:marTop w:val="0"/>
      <w:marBottom w:val="0"/>
      <w:divBdr>
        <w:top w:val="none" w:sz="0" w:space="0" w:color="auto"/>
        <w:left w:val="none" w:sz="0" w:space="0" w:color="auto"/>
        <w:bottom w:val="none" w:sz="0" w:space="0" w:color="auto"/>
        <w:right w:val="none" w:sz="0" w:space="0" w:color="auto"/>
      </w:divBdr>
    </w:div>
    <w:div w:id="1651404875">
      <w:bodyDiv w:val="1"/>
      <w:marLeft w:val="0"/>
      <w:marRight w:val="0"/>
      <w:marTop w:val="0"/>
      <w:marBottom w:val="0"/>
      <w:divBdr>
        <w:top w:val="none" w:sz="0" w:space="0" w:color="auto"/>
        <w:left w:val="none" w:sz="0" w:space="0" w:color="auto"/>
        <w:bottom w:val="none" w:sz="0" w:space="0" w:color="auto"/>
        <w:right w:val="none" w:sz="0" w:space="0" w:color="auto"/>
      </w:divBdr>
    </w:div>
    <w:div w:id="1708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995</Words>
  <Characters>5673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Paolo Paoli</cp:lastModifiedBy>
  <cp:revision>6</cp:revision>
  <cp:lastPrinted>2015-07-05T20:24:00Z</cp:lastPrinted>
  <dcterms:created xsi:type="dcterms:W3CDTF">2019-07-07T06:15:00Z</dcterms:created>
  <dcterms:modified xsi:type="dcterms:W3CDTF">2019-07-13T06:22:00Z</dcterms:modified>
</cp:coreProperties>
</file>